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04E" w:rsidRDefault="00C612D6" w:rsidP="00C612D6">
      <w:pPr>
        <w:pStyle w:val="Header"/>
        <w:tabs>
          <w:tab w:val="clear" w:pos="4680"/>
          <w:tab w:val="clear" w:pos="9360"/>
          <w:tab w:val="left" w:pos="6480"/>
        </w:tabs>
        <w:jc w:val="center"/>
        <w:rPr>
          <w:b/>
          <w:sz w:val="24"/>
        </w:rPr>
      </w:pPr>
      <w:bookmarkStart w:id="0" w:name="_GoBack"/>
      <w:bookmarkEnd w:id="0"/>
      <w:r>
        <w:rPr>
          <w:b/>
          <w:sz w:val="24"/>
        </w:rPr>
        <w:t>Agreement regarding Trial Use of Software Products</w:t>
      </w:r>
    </w:p>
    <w:p w:rsidR="00C7004E" w:rsidRDefault="00C7004E" w:rsidP="00E33C9F">
      <w:pPr>
        <w:pStyle w:val="Header"/>
        <w:tabs>
          <w:tab w:val="clear" w:pos="4680"/>
          <w:tab w:val="clear" w:pos="9360"/>
          <w:tab w:val="left" w:pos="6480"/>
        </w:tabs>
        <w:rPr>
          <w:b/>
          <w:sz w:val="24"/>
        </w:rPr>
      </w:pPr>
    </w:p>
    <w:p w:rsidR="00C612D6" w:rsidRPr="0076706A" w:rsidRDefault="00077BFB" w:rsidP="004971EB">
      <w:pPr>
        <w:pStyle w:val="Header"/>
        <w:tabs>
          <w:tab w:val="clear" w:pos="4680"/>
          <w:tab w:val="clear" w:pos="9360"/>
          <w:tab w:val="left" w:pos="720"/>
          <w:tab w:val="left" w:pos="6480"/>
        </w:tabs>
        <w:ind w:left="360"/>
        <w:rPr>
          <w:b/>
        </w:rPr>
      </w:pPr>
      <w:r>
        <w:tab/>
      </w:r>
      <w:r w:rsidR="00C612D6" w:rsidRPr="0076706A">
        <w:t>THIS AGREEMENT is by and between Huntington Ingalls Incorporated, acting through its Ingalls Shipbuilding division (“HII”), and _____________________________ (“Vendor</w:t>
      </w:r>
      <w:r w:rsidR="0076706A">
        <w:t>”</w:t>
      </w:r>
      <w:r w:rsidR="00C612D6" w:rsidRPr="0076706A">
        <w:t xml:space="preserve">), effective as of </w:t>
      </w:r>
      <w:r>
        <w:t>the last</w:t>
      </w:r>
      <w:r w:rsidR="00471A49">
        <w:t xml:space="preserve"> </w:t>
      </w:r>
      <w:r w:rsidR="00C612D6" w:rsidRPr="0076706A">
        <w:t>date</w:t>
      </w:r>
      <w:r w:rsidR="00FD6621" w:rsidRPr="0076706A">
        <w:t xml:space="preserve"> upon which this Agreement has been </w:t>
      </w:r>
      <w:r w:rsidR="00471A49">
        <w:t xml:space="preserve">fully </w:t>
      </w:r>
      <w:r w:rsidR="00FD6621" w:rsidRPr="0076706A">
        <w:t>executed by</w:t>
      </w:r>
      <w:r w:rsidR="00471A49">
        <w:t xml:space="preserve"> both parties</w:t>
      </w:r>
      <w:r>
        <w:t xml:space="preserve"> below</w:t>
      </w:r>
      <w:r w:rsidR="00471A49">
        <w:t>.</w:t>
      </w:r>
      <w:r w:rsidR="00C612D6" w:rsidRPr="0076706A">
        <w:rPr>
          <w:b/>
        </w:rPr>
        <w:t xml:space="preserve"> </w:t>
      </w:r>
    </w:p>
    <w:p w:rsidR="00FD6621" w:rsidRPr="0076706A" w:rsidRDefault="00FD6621" w:rsidP="00E33C9F">
      <w:pPr>
        <w:pStyle w:val="Header"/>
        <w:tabs>
          <w:tab w:val="clear" w:pos="4680"/>
          <w:tab w:val="clear" w:pos="9360"/>
          <w:tab w:val="left" w:pos="6480"/>
        </w:tabs>
        <w:rPr>
          <w:b/>
        </w:rPr>
      </w:pPr>
    </w:p>
    <w:p w:rsidR="00FD6621" w:rsidRPr="0076706A" w:rsidRDefault="0076706A" w:rsidP="004971EB">
      <w:pPr>
        <w:pStyle w:val="Header"/>
        <w:tabs>
          <w:tab w:val="clear" w:pos="4680"/>
          <w:tab w:val="clear" w:pos="9360"/>
          <w:tab w:val="left" w:pos="720"/>
          <w:tab w:val="left" w:pos="6480"/>
        </w:tabs>
        <w:ind w:left="360"/>
      </w:pPr>
      <w:r w:rsidRPr="0076706A">
        <w:tab/>
      </w:r>
      <w:r w:rsidR="00FD6621" w:rsidRPr="0076706A">
        <w:t xml:space="preserve">WHEREAS, Vendor has offered to provide certain software to HII on a no-cost, trial basis, and as a condition to </w:t>
      </w:r>
      <w:r w:rsidRPr="0076706A">
        <w:t xml:space="preserve">HII </w:t>
      </w:r>
      <w:r w:rsidR="00FD6621" w:rsidRPr="0076706A">
        <w:t xml:space="preserve">evaluating the software for possible future purchase, the parties </w:t>
      </w:r>
      <w:r w:rsidRPr="0076706A">
        <w:t>understand</w:t>
      </w:r>
      <w:r w:rsidR="00FD6621" w:rsidRPr="0076706A">
        <w:t xml:space="preserve"> </w:t>
      </w:r>
      <w:r w:rsidRPr="0076706A">
        <w:t>that</w:t>
      </w:r>
      <w:r w:rsidR="00FD6621" w:rsidRPr="0076706A">
        <w:t xml:space="preserve"> the terms and conditions listed below</w:t>
      </w:r>
      <w:r w:rsidRPr="0076706A">
        <w:t xml:space="preserve"> will apply during the trial period.</w:t>
      </w:r>
    </w:p>
    <w:p w:rsidR="00FD6621" w:rsidRPr="0076706A" w:rsidRDefault="00FD6621" w:rsidP="00E33C9F">
      <w:pPr>
        <w:pStyle w:val="Header"/>
        <w:tabs>
          <w:tab w:val="clear" w:pos="4680"/>
          <w:tab w:val="clear" w:pos="9360"/>
          <w:tab w:val="left" w:pos="6480"/>
        </w:tabs>
      </w:pPr>
    </w:p>
    <w:p w:rsidR="00FD6621" w:rsidRPr="0076706A" w:rsidRDefault="0076706A" w:rsidP="0076706A">
      <w:pPr>
        <w:pStyle w:val="Header"/>
        <w:tabs>
          <w:tab w:val="clear" w:pos="4680"/>
          <w:tab w:val="clear" w:pos="9360"/>
          <w:tab w:val="left" w:pos="720"/>
          <w:tab w:val="left" w:pos="6480"/>
        </w:tabs>
      </w:pPr>
      <w:r w:rsidRPr="0076706A">
        <w:tab/>
      </w:r>
      <w:r w:rsidR="00FD6621" w:rsidRPr="0076706A">
        <w:t xml:space="preserve">NOW, THEREFORE, the parties agree as follows: </w:t>
      </w:r>
    </w:p>
    <w:p w:rsidR="00780633" w:rsidRDefault="0099085C" w:rsidP="00E33C9F">
      <w:pPr>
        <w:pStyle w:val="Header"/>
        <w:tabs>
          <w:tab w:val="clear" w:pos="4680"/>
          <w:tab w:val="clear" w:pos="9360"/>
          <w:tab w:val="left" w:pos="6480"/>
        </w:tabs>
      </w:pPr>
      <w:r w:rsidRPr="0099085C">
        <w:rPr>
          <w:sz w:val="24"/>
        </w:rPr>
        <w:t xml:space="preserve"> </w:t>
      </w:r>
      <w:r>
        <w:tab/>
      </w:r>
      <w:r w:rsidR="00367CB9">
        <w:t xml:space="preserve"> </w:t>
      </w:r>
    </w:p>
    <w:p w:rsidR="0027297A" w:rsidRPr="00A565B9" w:rsidRDefault="007B1038" w:rsidP="007B2978">
      <w:pPr>
        <w:pStyle w:val="list1"/>
        <w:numPr>
          <w:ilvl w:val="0"/>
          <w:numId w:val="45"/>
        </w:numPr>
        <w:spacing w:after="240" w:line="240" w:lineRule="auto"/>
        <w:rPr>
          <w:rFonts w:asciiTheme="minorHAnsi" w:hAnsiTheme="minorHAnsi" w:cstheme="minorHAnsi"/>
          <w:sz w:val="22"/>
          <w:szCs w:val="22"/>
        </w:rPr>
      </w:pPr>
      <w:bookmarkStart w:id="1" w:name="Headings"/>
      <w:bookmarkStart w:id="2" w:name="Acceptance_of_Offer"/>
      <w:bookmarkEnd w:id="1"/>
      <w:bookmarkEnd w:id="2"/>
      <w:r w:rsidRPr="00AD6061">
        <w:rPr>
          <w:rFonts w:asciiTheme="minorHAnsi" w:hAnsiTheme="minorHAnsi"/>
          <w:b/>
          <w:bCs/>
          <w:sz w:val="22"/>
          <w:szCs w:val="22"/>
        </w:rPr>
        <w:t>ACCEPTANCE OF OFFER</w:t>
      </w:r>
      <w:r w:rsidR="00AD6061" w:rsidRPr="00AD6061">
        <w:rPr>
          <w:rFonts w:asciiTheme="minorHAnsi" w:hAnsiTheme="minorHAnsi"/>
          <w:b/>
          <w:bCs/>
          <w:sz w:val="22"/>
          <w:szCs w:val="22"/>
        </w:rPr>
        <w:t>; ORDER OF PRECE</w:t>
      </w:r>
      <w:r w:rsidR="00AD6061" w:rsidRPr="00AB7E5B">
        <w:rPr>
          <w:rFonts w:asciiTheme="minorHAnsi" w:hAnsiTheme="minorHAnsi"/>
          <w:b/>
          <w:bCs/>
          <w:sz w:val="22"/>
          <w:szCs w:val="22"/>
        </w:rPr>
        <w:t>DENCE</w:t>
      </w:r>
      <w:r w:rsidRPr="00AB7E5B">
        <w:rPr>
          <w:rFonts w:asciiTheme="minorHAnsi" w:hAnsiTheme="minorHAnsi"/>
          <w:b/>
          <w:bCs/>
          <w:sz w:val="22"/>
          <w:szCs w:val="22"/>
        </w:rPr>
        <w:t>.</w:t>
      </w:r>
      <w:r w:rsidR="001C4A50" w:rsidRPr="001D7CFF">
        <w:rPr>
          <w:rFonts w:asciiTheme="minorHAnsi" w:hAnsiTheme="minorHAnsi"/>
          <w:b/>
          <w:bCs/>
          <w:sz w:val="22"/>
          <w:szCs w:val="22"/>
        </w:rPr>
        <w:t xml:space="preserve">  </w:t>
      </w:r>
      <w:r w:rsidR="00FD6621" w:rsidRPr="006D403A">
        <w:rPr>
          <w:rFonts w:asciiTheme="minorHAnsi" w:hAnsiTheme="minorHAnsi"/>
          <w:sz w:val="22"/>
          <w:szCs w:val="22"/>
        </w:rPr>
        <w:t>HII</w:t>
      </w:r>
      <w:r w:rsidR="00B8475F" w:rsidRPr="00F51CBC">
        <w:rPr>
          <w:rFonts w:asciiTheme="minorHAnsi" w:hAnsiTheme="minorHAnsi"/>
          <w:sz w:val="22"/>
          <w:szCs w:val="22"/>
        </w:rPr>
        <w:t>’</w:t>
      </w:r>
      <w:r w:rsidRPr="00F51CBC">
        <w:rPr>
          <w:rFonts w:asciiTheme="minorHAnsi" w:hAnsiTheme="minorHAnsi"/>
          <w:sz w:val="22"/>
          <w:szCs w:val="22"/>
        </w:rPr>
        <w:t xml:space="preserve">s use </w:t>
      </w:r>
      <w:r w:rsidRPr="004971EB">
        <w:rPr>
          <w:rFonts w:asciiTheme="minorHAnsi" w:hAnsiTheme="minorHAnsi" w:cstheme="minorHAnsi"/>
          <w:sz w:val="22"/>
          <w:szCs w:val="22"/>
        </w:rPr>
        <w:t xml:space="preserve">of the </w:t>
      </w:r>
      <w:r w:rsidR="00FD6621" w:rsidRPr="004971EB">
        <w:rPr>
          <w:rFonts w:asciiTheme="minorHAnsi" w:hAnsiTheme="minorHAnsi" w:cstheme="minorHAnsi"/>
          <w:sz w:val="22"/>
          <w:szCs w:val="22"/>
        </w:rPr>
        <w:t xml:space="preserve">trial </w:t>
      </w:r>
      <w:r w:rsidRPr="004971EB">
        <w:rPr>
          <w:rFonts w:asciiTheme="minorHAnsi" w:hAnsiTheme="minorHAnsi" w:cstheme="minorHAnsi"/>
          <w:sz w:val="22"/>
          <w:szCs w:val="22"/>
        </w:rPr>
        <w:t xml:space="preserve">software, </w:t>
      </w:r>
      <w:r w:rsidR="00FD6621" w:rsidRPr="004971EB">
        <w:rPr>
          <w:rFonts w:asciiTheme="minorHAnsi" w:hAnsiTheme="minorHAnsi" w:cstheme="minorHAnsi"/>
          <w:sz w:val="22"/>
          <w:szCs w:val="22"/>
        </w:rPr>
        <w:t xml:space="preserve">and any associated </w:t>
      </w:r>
      <w:r w:rsidRPr="004971EB">
        <w:rPr>
          <w:rFonts w:asciiTheme="minorHAnsi" w:hAnsiTheme="minorHAnsi" w:cstheme="minorHAnsi"/>
          <w:sz w:val="22"/>
          <w:szCs w:val="22"/>
        </w:rPr>
        <w:t>hardware</w:t>
      </w:r>
      <w:r w:rsidR="00FD6621" w:rsidRPr="004971EB">
        <w:rPr>
          <w:rFonts w:asciiTheme="minorHAnsi" w:hAnsiTheme="minorHAnsi" w:cstheme="minorHAnsi"/>
          <w:sz w:val="22"/>
          <w:szCs w:val="22"/>
        </w:rPr>
        <w:t xml:space="preserve"> or firmware (collectively, the “Products”), </w:t>
      </w:r>
      <w:r w:rsidRPr="004971EB">
        <w:rPr>
          <w:rFonts w:asciiTheme="minorHAnsi" w:hAnsiTheme="minorHAnsi" w:cstheme="minorHAnsi"/>
          <w:color w:val="000000"/>
          <w:sz w:val="22"/>
          <w:szCs w:val="22"/>
        </w:rPr>
        <w:t xml:space="preserve">shall not constitute </w:t>
      </w:r>
      <w:r w:rsidR="00FD6621" w:rsidRPr="004971EB">
        <w:rPr>
          <w:rFonts w:asciiTheme="minorHAnsi" w:hAnsiTheme="minorHAnsi" w:cstheme="minorHAnsi"/>
          <w:color w:val="000000"/>
          <w:sz w:val="22"/>
          <w:szCs w:val="22"/>
        </w:rPr>
        <w:t>HII</w:t>
      </w:r>
      <w:r w:rsidR="00B8475F" w:rsidRPr="004971EB">
        <w:rPr>
          <w:rFonts w:asciiTheme="minorHAnsi" w:hAnsiTheme="minorHAnsi" w:cstheme="minorHAnsi"/>
          <w:color w:val="000000"/>
          <w:sz w:val="22"/>
          <w:szCs w:val="22"/>
        </w:rPr>
        <w:t>’</w:t>
      </w:r>
      <w:r w:rsidRPr="004971EB">
        <w:rPr>
          <w:rFonts w:asciiTheme="minorHAnsi" w:hAnsiTheme="minorHAnsi" w:cstheme="minorHAnsi"/>
          <w:color w:val="000000"/>
          <w:sz w:val="22"/>
          <w:szCs w:val="22"/>
        </w:rPr>
        <w:t xml:space="preserve">s </w:t>
      </w:r>
      <w:r w:rsidR="00367CB9" w:rsidRPr="004971EB">
        <w:rPr>
          <w:rFonts w:asciiTheme="minorHAnsi" w:hAnsiTheme="minorHAnsi" w:cstheme="minorHAnsi"/>
          <w:color w:val="000000"/>
          <w:sz w:val="22"/>
          <w:szCs w:val="22"/>
        </w:rPr>
        <w:t xml:space="preserve">(i) </w:t>
      </w:r>
      <w:r w:rsidRPr="004971EB">
        <w:rPr>
          <w:rFonts w:asciiTheme="minorHAnsi" w:hAnsiTheme="minorHAnsi" w:cstheme="minorHAnsi"/>
          <w:color w:val="000000"/>
          <w:sz w:val="22"/>
          <w:szCs w:val="22"/>
        </w:rPr>
        <w:t xml:space="preserve">acceptance of any of </w:t>
      </w:r>
      <w:r w:rsidR="00C7004E" w:rsidRPr="004971EB">
        <w:rPr>
          <w:rFonts w:asciiTheme="minorHAnsi" w:hAnsiTheme="minorHAnsi" w:cstheme="minorHAnsi"/>
          <w:color w:val="000000"/>
          <w:sz w:val="22"/>
          <w:szCs w:val="22"/>
        </w:rPr>
        <w:t>Vendor</w:t>
      </w:r>
      <w:r w:rsidR="00B8475F" w:rsidRPr="004971EB">
        <w:rPr>
          <w:rFonts w:asciiTheme="minorHAnsi" w:hAnsiTheme="minorHAnsi" w:cstheme="minorHAnsi"/>
          <w:color w:val="000000"/>
          <w:sz w:val="22"/>
          <w:szCs w:val="22"/>
        </w:rPr>
        <w:t>’</w:t>
      </w:r>
      <w:r w:rsidRPr="004971EB">
        <w:rPr>
          <w:rFonts w:asciiTheme="minorHAnsi" w:hAnsiTheme="minorHAnsi" w:cstheme="minorHAnsi"/>
          <w:color w:val="000000"/>
          <w:sz w:val="22"/>
          <w:szCs w:val="22"/>
        </w:rPr>
        <w:t xml:space="preserve">s license, lease, or sale terms inconsistent with this </w:t>
      </w:r>
      <w:r w:rsidR="00D12FAD" w:rsidRPr="004971EB">
        <w:rPr>
          <w:rFonts w:asciiTheme="minorHAnsi" w:hAnsiTheme="minorHAnsi" w:cstheme="minorHAnsi"/>
          <w:color w:val="000000"/>
          <w:sz w:val="22"/>
          <w:szCs w:val="22"/>
        </w:rPr>
        <w:t>Agreement</w:t>
      </w:r>
      <w:r w:rsidRPr="004971EB">
        <w:rPr>
          <w:rFonts w:asciiTheme="minorHAnsi" w:hAnsiTheme="minorHAnsi" w:cstheme="minorHAnsi"/>
          <w:color w:val="000000"/>
          <w:sz w:val="22"/>
          <w:szCs w:val="22"/>
        </w:rPr>
        <w:t xml:space="preserve"> without </w:t>
      </w:r>
      <w:r w:rsidR="00FD6621" w:rsidRPr="004971EB">
        <w:rPr>
          <w:rFonts w:asciiTheme="minorHAnsi" w:hAnsiTheme="minorHAnsi" w:cstheme="minorHAnsi"/>
          <w:color w:val="000000"/>
          <w:sz w:val="22"/>
          <w:szCs w:val="22"/>
        </w:rPr>
        <w:t>HII</w:t>
      </w:r>
      <w:r w:rsidR="00B8475F" w:rsidRPr="004971EB">
        <w:rPr>
          <w:rFonts w:asciiTheme="minorHAnsi" w:hAnsiTheme="minorHAnsi" w:cstheme="minorHAnsi"/>
          <w:color w:val="000000"/>
          <w:sz w:val="22"/>
          <w:szCs w:val="22"/>
        </w:rPr>
        <w:t>’</w:t>
      </w:r>
      <w:r w:rsidRPr="004971EB">
        <w:rPr>
          <w:rFonts w:asciiTheme="minorHAnsi" w:hAnsiTheme="minorHAnsi" w:cstheme="minorHAnsi"/>
          <w:color w:val="000000"/>
          <w:sz w:val="22"/>
          <w:szCs w:val="22"/>
        </w:rPr>
        <w:t>s prior, express written consent</w:t>
      </w:r>
      <w:r w:rsidR="00367CB9" w:rsidRPr="004971EB">
        <w:rPr>
          <w:rFonts w:asciiTheme="minorHAnsi" w:hAnsiTheme="minorHAnsi" w:cstheme="minorHAnsi"/>
          <w:color w:val="000000"/>
          <w:sz w:val="22"/>
          <w:szCs w:val="22"/>
        </w:rPr>
        <w:t xml:space="preserve"> or (ii) agreement to place any follow</w:t>
      </w:r>
      <w:r w:rsidR="00FD6621" w:rsidRPr="004971EB">
        <w:rPr>
          <w:rFonts w:asciiTheme="minorHAnsi" w:hAnsiTheme="minorHAnsi" w:cstheme="minorHAnsi"/>
          <w:color w:val="000000"/>
          <w:sz w:val="22"/>
          <w:szCs w:val="22"/>
        </w:rPr>
        <w:t>-on o</w:t>
      </w:r>
      <w:r w:rsidR="00367CB9" w:rsidRPr="004971EB">
        <w:rPr>
          <w:rFonts w:asciiTheme="minorHAnsi" w:hAnsiTheme="minorHAnsi" w:cstheme="minorHAnsi"/>
          <w:color w:val="000000"/>
          <w:sz w:val="22"/>
          <w:szCs w:val="22"/>
        </w:rPr>
        <w:t xml:space="preserve">rder with </w:t>
      </w:r>
      <w:r w:rsidR="00C7004E" w:rsidRPr="004971EB">
        <w:rPr>
          <w:rFonts w:asciiTheme="minorHAnsi" w:hAnsiTheme="minorHAnsi" w:cstheme="minorHAnsi"/>
          <w:color w:val="000000"/>
          <w:sz w:val="22"/>
          <w:szCs w:val="22"/>
        </w:rPr>
        <w:t>Vendor</w:t>
      </w:r>
      <w:r w:rsidR="00367CB9" w:rsidRPr="004971EB">
        <w:rPr>
          <w:rFonts w:asciiTheme="minorHAnsi" w:hAnsiTheme="minorHAnsi" w:cstheme="minorHAnsi"/>
          <w:color w:val="000000"/>
          <w:sz w:val="22"/>
          <w:szCs w:val="22"/>
        </w:rPr>
        <w:t xml:space="preserve"> following expiration of any trial period associated with the Products delivered under this </w:t>
      </w:r>
      <w:r w:rsidR="00D12FAD" w:rsidRPr="004971EB">
        <w:rPr>
          <w:rFonts w:asciiTheme="minorHAnsi" w:hAnsiTheme="minorHAnsi" w:cstheme="minorHAnsi"/>
          <w:color w:val="000000"/>
          <w:sz w:val="22"/>
          <w:szCs w:val="22"/>
        </w:rPr>
        <w:t>Agreement</w:t>
      </w:r>
      <w:r w:rsidRPr="004971EB">
        <w:rPr>
          <w:rFonts w:asciiTheme="minorHAnsi" w:hAnsiTheme="minorHAnsi" w:cstheme="minorHAnsi"/>
          <w:color w:val="000000"/>
          <w:sz w:val="22"/>
          <w:szCs w:val="22"/>
        </w:rPr>
        <w:t>.</w:t>
      </w:r>
      <w:bookmarkStart w:id="3" w:name="Order_of_Precedence"/>
      <w:bookmarkEnd w:id="3"/>
      <w:r w:rsidR="00AD6061" w:rsidRPr="004971EB">
        <w:rPr>
          <w:rFonts w:asciiTheme="minorHAnsi" w:hAnsiTheme="minorHAnsi" w:cstheme="minorHAnsi"/>
          <w:b/>
          <w:bCs/>
          <w:sz w:val="22"/>
          <w:szCs w:val="22"/>
        </w:rPr>
        <w:t xml:space="preserve"> </w:t>
      </w:r>
      <w:hyperlink w:anchor="TitlenClause" w:history="1"/>
      <w:r w:rsidR="00D12FAD" w:rsidRPr="004971EB">
        <w:rPr>
          <w:rFonts w:asciiTheme="minorHAnsi" w:hAnsiTheme="minorHAnsi" w:cstheme="minorHAnsi"/>
          <w:sz w:val="22"/>
          <w:szCs w:val="22"/>
        </w:rPr>
        <w:t xml:space="preserve">This Agreement shall take precedence over any applicable </w:t>
      </w:r>
      <w:r w:rsidR="0027297A" w:rsidRPr="00A565B9">
        <w:rPr>
          <w:rFonts w:asciiTheme="minorHAnsi" w:hAnsiTheme="minorHAnsi" w:cstheme="minorHAnsi"/>
          <w:sz w:val="22"/>
          <w:szCs w:val="22"/>
        </w:rPr>
        <w:t>software, hardware or firmware li</w:t>
      </w:r>
      <w:r w:rsidR="00D12FAD" w:rsidRPr="00A565B9">
        <w:rPr>
          <w:rFonts w:asciiTheme="minorHAnsi" w:hAnsiTheme="minorHAnsi" w:cstheme="minorHAnsi"/>
          <w:sz w:val="22"/>
          <w:szCs w:val="22"/>
        </w:rPr>
        <w:t>cense, or “clickwrap” terms associated with the Products.</w:t>
      </w:r>
    </w:p>
    <w:p w:rsidR="00AD6061" w:rsidRPr="00A565B9" w:rsidRDefault="00AD6061" w:rsidP="004971EB">
      <w:pPr>
        <w:pStyle w:val="list1"/>
        <w:numPr>
          <w:ilvl w:val="0"/>
          <w:numId w:val="45"/>
        </w:numPr>
        <w:spacing w:before="120" w:after="240" w:line="240" w:lineRule="auto"/>
        <w:rPr>
          <w:rFonts w:asciiTheme="minorHAnsi" w:hAnsiTheme="minorHAnsi" w:cstheme="minorHAnsi"/>
          <w:sz w:val="22"/>
          <w:szCs w:val="22"/>
        </w:rPr>
      </w:pPr>
      <w:r w:rsidRPr="00A565B9">
        <w:rPr>
          <w:rFonts w:asciiTheme="minorHAnsi" w:hAnsiTheme="minorHAnsi" w:cstheme="minorHAnsi"/>
          <w:b/>
          <w:bCs/>
          <w:sz w:val="22"/>
          <w:szCs w:val="22"/>
        </w:rPr>
        <w:t>LICENSE.</w:t>
      </w:r>
      <w:r w:rsidRPr="00A565B9">
        <w:rPr>
          <w:rFonts w:asciiTheme="minorHAnsi" w:hAnsiTheme="minorHAnsi" w:cstheme="minorHAnsi"/>
          <w:sz w:val="22"/>
          <w:szCs w:val="22"/>
        </w:rPr>
        <w:t xml:space="preserve">  Vendor hereby grants to HII a non-exclusive, royalty-free license to copy and use the software Products for a limited trial period of</w:t>
      </w:r>
      <w:r w:rsidR="004971EB" w:rsidRPr="00A565B9">
        <w:rPr>
          <w:rFonts w:asciiTheme="minorHAnsi" w:hAnsiTheme="minorHAnsi" w:cstheme="minorHAnsi"/>
          <w:sz w:val="22"/>
          <w:szCs w:val="22"/>
        </w:rPr>
        <w:t xml:space="preserve"> no less than </w:t>
      </w:r>
      <w:r w:rsidR="00814982" w:rsidRPr="00A565B9">
        <w:rPr>
          <w:rFonts w:asciiTheme="minorHAnsi" w:hAnsiTheme="minorHAnsi" w:cstheme="minorHAnsi"/>
          <w:sz w:val="22"/>
          <w:szCs w:val="22"/>
        </w:rPr>
        <w:t>18</w:t>
      </w:r>
      <w:r w:rsidR="004971EB" w:rsidRPr="00A565B9">
        <w:rPr>
          <w:rFonts w:asciiTheme="minorHAnsi" w:hAnsiTheme="minorHAnsi" w:cstheme="minorHAnsi"/>
          <w:sz w:val="22"/>
          <w:szCs w:val="22"/>
        </w:rPr>
        <w:t>0 days,</w:t>
      </w:r>
      <w:r w:rsidRPr="00A565B9">
        <w:rPr>
          <w:rFonts w:asciiTheme="minorHAnsi" w:hAnsiTheme="minorHAnsi" w:cstheme="minorHAnsi"/>
          <w:sz w:val="22"/>
          <w:szCs w:val="22"/>
        </w:rPr>
        <w:t xml:space="preserve"> </w:t>
      </w:r>
      <w:r w:rsidR="004971EB" w:rsidRPr="00A565B9">
        <w:rPr>
          <w:rFonts w:asciiTheme="minorHAnsi" w:hAnsiTheme="minorHAnsi" w:cstheme="minorHAnsi"/>
          <w:sz w:val="22"/>
          <w:szCs w:val="22"/>
        </w:rPr>
        <w:t>solely</w:t>
      </w:r>
      <w:r w:rsidRPr="00A565B9">
        <w:rPr>
          <w:rFonts w:asciiTheme="minorHAnsi" w:hAnsiTheme="minorHAnsi" w:cstheme="minorHAnsi"/>
          <w:sz w:val="22"/>
          <w:szCs w:val="22"/>
        </w:rPr>
        <w:t xml:space="preserve"> for HII to evaluate the </w:t>
      </w:r>
      <w:r w:rsidR="00814982" w:rsidRPr="00A565B9">
        <w:rPr>
          <w:rFonts w:asciiTheme="minorHAnsi" w:hAnsiTheme="minorHAnsi" w:cstheme="minorHAnsi"/>
          <w:sz w:val="22"/>
          <w:szCs w:val="22"/>
        </w:rPr>
        <w:t xml:space="preserve">software </w:t>
      </w:r>
      <w:r w:rsidRPr="00A565B9">
        <w:rPr>
          <w:rFonts w:asciiTheme="minorHAnsi" w:hAnsiTheme="minorHAnsi" w:cstheme="minorHAnsi"/>
          <w:sz w:val="22"/>
          <w:szCs w:val="22"/>
        </w:rPr>
        <w:t>Product</w:t>
      </w:r>
      <w:r w:rsidR="00814982" w:rsidRPr="00A565B9">
        <w:rPr>
          <w:rFonts w:asciiTheme="minorHAnsi" w:hAnsiTheme="minorHAnsi" w:cstheme="minorHAnsi"/>
          <w:sz w:val="22"/>
          <w:szCs w:val="22"/>
        </w:rPr>
        <w:t>s</w:t>
      </w:r>
      <w:r w:rsidRPr="00A565B9">
        <w:rPr>
          <w:rFonts w:asciiTheme="minorHAnsi" w:hAnsiTheme="minorHAnsi" w:cstheme="minorHAnsi"/>
          <w:sz w:val="22"/>
          <w:szCs w:val="22"/>
        </w:rPr>
        <w:t xml:space="preserve"> for HII’s use in its business.</w:t>
      </w:r>
    </w:p>
    <w:p w:rsidR="0049037E" w:rsidRPr="00993083" w:rsidRDefault="00CC0B35" w:rsidP="004971EB">
      <w:pPr>
        <w:pStyle w:val="list1"/>
        <w:numPr>
          <w:ilvl w:val="0"/>
          <w:numId w:val="45"/>
        </w:numPr>
        <w:spacing w:before="120" w:after="240" w:line="240" w:lineRule="auto"/>
        <w:rPr>
          <w:rFonts w:ascii="Calibri" w:hAnsi="Calibri" w:cs="Calibri"/>
          <w:sz w:val="22"/>
          <w:szCs w:val="22"/>
        </w:rPr>
      </w:pPr>
      <w:bookmarkStart w:id="4" w:name="Assignment"/>
      <w:bookmarkStart w:id="5" w:name="Entire_Agreement"/>
      <w:bookmarkEnd w:id="4"/>
      <w:bookmarkEnd w:id="5"/>
      <w:r w:rsidRPr="00993083">
        <w:rPr>
          <w:rFonts w:asciiTheme="minorHAnsi" w:hAnsiTheme="minorHAnsi"/>
          <w:b/>
          <w:sz w:val="22"/>
          <w:szCs w:val="22"/>
        </w:rPr>
        <w:t xml:space="preserve">ENTIRE AGREEMENT.  </w:t>
      </w:r>
      <w:r w:rsidRPr="00993083">
        <w:rPr>
          <w:rFonts w:asciiTheme="minorHAnsi" w:hAnsiTheme="minorHAnsi"/>
          <w:sz w:val="22"/>
          <w:szCs w:val="22"/>
        </w:rPr>
        <w:t xml:space="preserve">This </w:t>
      </w:r>
      <w:r w:rsidR="00D12FAD" w:rsidRPr="00993083">
        <w:rPr>
          <w:rFonts w:asciiTheme="minorHAnsi" w:hAnsiTheme="minorHAnsi"/>
          <w:sz w:val="22"/>
          <w:szCs w:val="22"/>
        </w:rPr>
        <w:t>Agreement</w:t>
      </w:r>
      <w:r w:rsidRPr="00993083">
        <w:rPr>
          <w:rFonts w:asciiTheme="minorHAnsi" w:hAnsiTheme="minorHAnsi"/>
          <w:sz w:val="22"/>
          <w:szCs w:val="22"/>
        </w:rPr>
        <w:t xml:space="preserve"> constitutes written confirmation of the entire agreement between the </w:t>
      </w:r>
      <w:r w:rsidR="009D3AE6">
        <w:rPr>
          <w:rFonts w:asciiTheme="minorHAnsi" w:hAnsiTheme="minorHAnsi"/>
          <w:sz w:val="22"/>
          <w:szCs w:val="22"/>
        </w:rPr>
        <w:t>p</w:t>
      </w:r>
      <w:r w:rsidRPr="00993083">
        <w:rPr>
          <w:rFonts w:asciiTheme="minorHAnsi" w:hAnsiTheme="minorHAnsi"/>
          <w:sz w:val="22"/>
          <w:szCs w:val="22"/>
        </w:rPr>
        <w:t xml:space="preserve">arties.  The </w:t>
      </w:r>
      <w:r w:rsidR="009D3AE6">
        <w:rPr>
          <w:rFonts w:asciiTheme="minorHAnsi" w:hAnsiTheme="minorHAnsi"/>
          <w:sz w:val="22"/>
          <w:szCs w:val="22"/>
        </w:rPr>
        <w:t>p</w:t>
      </w:r>
      <w:r w:rsidRPr="00993083">
        <w:rPr>
          <w:rFonts w:asciiTheme="minorHAnsi" w:hAnsiTheme="minorHAnsi"/>
          <w:sz w:val="22"/>
          <w:szCs w:val="22"/>
        </w:rPr>
        <w:t xml:space="preserve">arties shall not be bound by any other statements or understandings, oral or written, not set forth in this </w:t>
      </w:r>
      <w:r w:rsidR="00D12FAD" w:rsidRPr="00993083">
        <w:rPr>
          <w:rFonts w:asciiTheme="minorHAnsi" w:hAnsiTheme="minorHAnsi"/>
          <w:sz w:val="22"/>
          <w:szCs w:val="22"/>
        </w:rPr>
        <w:t>Agreement</w:t>
      </w:r>
      <w:r w:rsidRPr="00993083">
        <w:rPr>
          <w:rFonts w:asciiTheme="minorHAnsi" w:hAnsiTheme="minorHAnsi"/>
          <w:sz w:val="22"/>
          <w:szCs w:val="22"/>
        </w:rPr>
        <w:t xml:space="preserve">.  </w:t>
      </w:r>
      <w:r w:rsidR="0049037E" w:rsidRPr="00993083">
        <w:rPr>
          <w:rFonts w:asciiTheme="minorHAnsi" w:hAnsiTheme="minorHAnsi"/>
          <w:sz w:val="22"/>
          <w:szCs w:val="22"/>
        </w:rPr>
        <w:t xml:space="preserve">Changes to this </w:t>
      </w:r>
      <w:r w:rsidR="00D12FAD" w:rsidRPr="00993083">
        <w:rPr>
          <w:rFonts w:asciiTheme="minorHAnsi" w:hAnsiTheme="minorHAnsi"/>
          <w:sz w:val="22"/>
          <w:szCs w:val="22"/>
        </w:rPr>
        <w:t>Agreement</w:t>
      </w:r>
      <w:r w:rsidR="0049037E" w:rsidRPr="00993083">
        <w:rPr>
          <w:rFonts w:asciiTheme="minorHAnsi" w:hAnsiTheme="minorHAnsi"/>
          <w:sz w:val="22"/>
          <w:szCs w:val="22"/>
        </w:rPr>
        <w:t xml:space="preserve">, to be binding, must be in writing and issued by the authorized representatives of the </w:t>
      </w:r>
      <w:r w:rsidR="009D3AE6">
        <w:rPr>
          <w:rFonts w:asciiTheme="minorHAnsi" w:hAnsiTheme="minorHAnsi"/>
          <w:sz w:val="22"/>
          <w:szCs w:val="22"/>
        </w:rPr>
        <w:t>p</w:t>
      </w:r>
      <w:r w:rsidR="0049037E" w:rsidRPr="00993083">
        <w:rPr>
          <w:rFonts w:asciiTheme="minorHAnsi" w:hAnsiTheme="minorHAnsi"/>
          <w:sz w:val="22"/>
          <w:szCs w:val="22"/>
        </w:rPr>
        <w:t xml:space="preserve">arties.  </w:t>
      </w:r>
    </w:p>
    <w:p w:rsidR="00DC369B" w:rsidRDefault="008A0494" w:rsidP="0076706A">
      <w:pPr>
        <w:pStyle w:val="Default"/>
        <w:keepNext/>
        <w:numPr>
          <w:ilvl w:val="0"/>
          <w:numId w:val="117"/>
        </w:numPr>
        <w:jc w:val="both"/>
        <w:rPr>
          <w:rFonts w:asciiTheme="minorHAnsi" w:hAnsiTheme="minorHAnsi"/>
          <w:sz w:val="22"/>
          <w:szCs w:val="22"/>
        </w:rPr>
      </w:pPr>
      <w:bookmarkStart w:id="6" w:name="Packing_and_Shipping"/>
      <w:bookmarkStart w:id="7" w:name="Liens"/>
      <w:bookmarkStart w:id="8" w:name="Changes"/>
      <w:bookmarkStart w:id="9" w:name="Termination_for_Default"/>
      <w:bookmarkStart w:id="10" w:name="Termination_for_Convenience"/>
      <w:bookmarkStart w:id="11" w:name="Disputes"/>
      <w:bookmarkStart w:id="12" w:name="Insurance"/>
      <w:bookmarkEnd w:id="6"/>
      <w:bookmarkEnd w:id="7"/>
      <w:bookmarkEnd w:id="8"/>
      <w:bookmarkEnd w:id="9"/>
      <w:bookmarkEnd w:id="10"/>
      <w:bookmarkEnd w:id="11"/>
      <w:bookmarkEnd w:id="12"/>
      <w:r>
        <w:rPr>
          <w:rFonts w:asciiTheme="minorHAnsi" w:hAnsiTheme="minorHAnsi"/>
          <w:b/>
          <w:bCs/>
          <w:sz w:val="22"/>
          <w:szCs w:val="22"/>
        </w:rPr>
        <w:t>INSURANCE</w:t>
      </w:r>
      <w:r w:rsidRPr="005B5E6C">
        <w:rPr>
          <w:rFonts w:asciiTheme="minorHAnsi" w:hAnsiTheme="minorHAnsi"/>
          <w:b/>
          <w:bCs/>
          <w:sz w:val="22"/>
          <w:szCs w:val="22"/>
        </w:rPr>
        <w:t>.</w:t>
      </w:r>
      <w:r>
        <w:rPr>
          <w:rFonts w:asciiTheme="minorHAnsi" w:hAnsiTheme="minorHAnsi"/>
          <w:b/>
          <w:bCs/>
          <w:sz w:val="22"/>
          <w:szCs w:val="22"/>
        </w:rPr>
        <w:t xml:space="preserve">   </w:t>
      </w:r>
      <w:r w:rsidRPr="005B5E6C">
        <w:rPr>
          <w:rFonts w:asciiTheme="minorHAnsi" w:hAnsiTheme="minorHAnsi"/>
          <w:b/>
          <w:bCs/>
          <w:sz w:val="22"/>
          <w:szCs w:val="22"/>
        </w:rPr>
        <w:t xml:space="preserve"> </w:t>
      </w:r>
    </w:p>
    <w:p w:rsidR="0034308A" w:rsidRPr="007C0C67" w:rsidRDefault="00FD6621" w:rsidP="00F13A42">
      <w:pPr>
        <w:pStyle w:val="ListParagraph"/>
        <w:numPr>
          <w:ilvl w:val="0"/>
          <w:numId w:val="96"/>
        </w:numPr>
        <w:spacing w:line="240" w:lineRule="auto"/>
        <w:ind w:left="1080"/>
        <w:contextualSpacing w:val="0"/>
        <w:rPr>
          <w:rFonts w:asciiTheme="minorHAnsi" w:hAnsiTheme="minorHAnsi" w:cstheme="minorHAnsi"/>
          <w:sz w:val="22"/>
          <w:szCs w:val="22"/>
        </w:rPr>
      </w:pPr>
      <w:r>
        <w:rPr>
          <w:rFonts w:asciiTheme="minorHAnsi" w:hAnsiTheme="minorHAnsi" w:cstheme="minorHAnsi"/>
          <w:sz w:val="22"/>
          <w:szCs w:val="22"/>
        </w:rPr>
        <w:t>During the</w:t>
      </w:r>
      <w:r w:rsidR="00D12FAD">
        <w:rPr>
          <w:rFonts w:asciiTheme="minorHAnsi" w:hAnsiTheme="minorHAnsi" w:cstheme="minorHAnsi"/>
          <w:sz w:val="22"/>
          <w:szCs w:val="22"/>
        </w:rPr>
        <w:t xml:space="preserve"> trial period</w:t>
      </w:r>
      <w:r w:rsidR="002E7705" w:rsidRPr="0034308A">
        <w:rPr>
          <w:rFonts w:asciiTheme="minorHAnsi" w:hAnsiTheme="minorHAnsi" w:cstheme="minorHAnsi"/>
          <w:sz w:val="22"/>
          <w:szCs w:val="22"/>
        </w:rPr>
        <w:t xml:space="preserve">, </w:t>
      </w:r>
      <w:r w:rsidR="00C7004E">
        <w:rPr>
          <w:rFonts w:asciiTheme="minorHAnsi" w:hAnsiTheme="minorHAnsi" w:cstheme="minorHAnsi"/>
          <w:sz w:val="22"/>
          <w:szCs w:val="22"/>
        </w:rPr>
        <w:t>Vendor</w:t>
      </w:r>
      <w:r w:rsidR="002E7705" w:rsidRPr="0034308A">
        <w:rPr>
          <w:rFonts w:asciiTheme="minorHAnsi" w:hAnsiTheme="minorHAnsi" w:cstheme="minorHAnsi"/>
          <w:sz w:val="22"/>
          <w:szCs w:val="22"/>
        </w:rPr>
        <w:t xml:space="preserve"> shall, at </w:t>
      </w:r>
      <w:r w:rsidR="00C7004E">
        <w:rPr>
          <w:rFonts w:asciiTheme="minorHAnsi" w:hAnsiTheme="minorHAnsi" w:cstheme="minorHAnsi"/>
          <w:sz w:val="22"/>
          <w:szCs w:val="22"/>
        </w:rPr>
        <w:t>its</w:t>
      </w:r>
      <w:r w:rsidR="002E7705" w:rsidRPr="0034308A">
        <w:rPr>
          <w:rFonts w:asciiTheme="minorHAnsi" w:hAnsiTheme="minorHAnsi" w:cstheme="minorHAnsi"/>
          <w:sz w:val="22"/>
          <w:szCs w:val="22"/>
        </w:rPr>
        <w:t xml:space="preserve"> sole cost and expense, procure and maintain all required insurance policies as set forth below</w:t>
      </w:r>
      <w:r w:rsidR="00F13A42">
        <w:rPr>
          <w:rFonts w:asciiTheme="minorHAnsi" w:hAnsiTheme="minorHAnsi" w:cstheme="minorHAnsi"/>
          <w:sz w:val="22"/>
          <w:szCs w:val="22"/>
        </w:rPr>
        <w:t xml:space="preserve">. </w:t>
      </w:r>
      <w:r w:rsidR="00D12FAD">
        <w:rPr>
          <w:rFonts w:asciiTheme="minorHAnsi" w:hAnsiTheme="minorHAnsi" w:cstheme="minorHAnsi"/>
          <w:sz w:val="22"/>
          <w:szCs w:val="22"/>
        </w:rPr>
        <w:t>Vendor</w:t>
      </w:r>
      <w:r w:rsidR="00413755" w:rsidRPr="0034308A">
        <w:rPr>
          <w:rFonts w:asciiTheme="minorHAnsi" w:hAnsiTheme="minorHAnsi" w:cstheme="minorHAnsi"/>
          <w:sz w:val="22"/>
          <w:szCs w:val="22"/>
        </w:rPr>
        <w:t xml:space="preserve"> shall timely provide</w:t>
      </w:r>
      <w:r w:rsidR="00413755" w:rsidRPr="0034308A">
        <w:rPr>
          <w:rFonts w:cstheme="minorHAnsi"/>
        </w:rPr>
        <w:t xml:space="preserve"> </w:t>
      </w:r>
      <w:r w:rsidR="00413755" w:rsidRPr="00F13A42">
        <w:rPr>
          <w:rFonts w:asciiTheme="minorHAnsi" w:hAnsiTheme="minorHAnsi" w:cstheme="minorHAnsi"/>
          <w:sz w:val="22"/>
          <w:szCs w:val="22"/>
        </w:rPr>
        <w:t>Accord Form Certificates of Insurance evidencing such coverage</w:t>
      </w:r>
      <w:r w:rsidR="00F13A42">
        <w:rPr>
          <w:rFonts w:asciiTheme="minorHAnsi" w:hAnsiTheme="minorHAnsi" w:cstheme="minorHAnsi"/>
          <w:sz w:val="22"/>
          <w:szCs w:val="22"/>
        </w:rPr>
        <w:t>:</w:t>
      </w:r>
    </w:p>
    <w:p w:rsidR="0034308A" w:rsidRPr="004971EB" w:rsidRDefault="00413755" w:rsidP="00F13A42">
      <w:pPr>
        <w:pStyle w:val="ListParagraph"/>
        <w:numPr>
          <w:ilvl w:val="1"/>
          <w:numId w:val="96"/>
        </w:numPr>
        <w:tabs>
          <w:tab w:val="left" w:pos="1440"/>
        </w:tabs>
        <w:spacing w:line="240" w:lineRule="auto"/>
        <w:contextualSpacing w:val="0"/>
        <w:rPr>
          <w:rFonts w:asciiTheme="minorHAnsi" w:hAnsiTheme="minorHAnsi" w:cstheme="minorHAnsi"/>
          <w:sz w:val="22"/>
          <w:szCs w:val="22"/>
        </w:rPr>
      </w:pPr>
      <w:r w:rsidRPr="004971EB">
        <w:rPr>
          <w:rFonts w:asciiTheme="minorHAnsi" w:hAnsiTheme="minorHAnsi" w:cstheme="minorHAnsi"/>
          <w:sz w:val="22"/>
          <w:szCs w:val="22"/>
        </w:rPr>
        <w:t>Workers’ Compensation insurance in accordance with applicable statutory requirements</w:t>
      </w:r>
      <w:r w:rsidR="0034308A" w:rsidRPr="004971EB">
        <w:rPr>
          <w:rFonts w:asciiTheme="minorHAnsi" w:hAnsiTheme="minorHAnsi" w:cstheme="minorHAnsi"/>
          <w:sz w:val="22"/>
          <w:szCs w:val="22"/>
        </w:rPr>
        <w:t>;</w:t>
      </w:r>
    </w:p>
    <w:p w:rsidR="002E7705" w:rsidRPr="004971EB" w:rsidRDefault="002E7705" w:rsidP="00F13A42">
      <w:pPr>
        <w:pStyle w:val="ListParagraph"/>
        <w:numPr>
          <w:ilvl w:val="1"/>
          <w:numId w:val="96"/>
        </w:numPr>
        <w:tabs>
          <w:tab w:val="left" w:pos="1440"/>
        </w:tabs>
        <w:spacing w:line="240" w:lineRule="auto"/>
        <w:contextualSpacing w:val="0"/>
        <w:rPr>
          <w:rFonts w:asciiTheme="minorHAnsi" w:hAnsiTheme="minorHAnsi" w:cstheme="minorHAnsi"/>
          <w:sz w:val="22"/>
          <w:szCs w:val="22"/>
        </w:rPr>
      </w:pPr>
      <w:r w:rsidRPr="004971EB">
        <w:rPr>
          <w:rFonts w:asciiTheme="minorHAnsi" w:hAnsiTheme="minorHAnsi" w:cstheme="minorHAnsi"/>
          <w:sz w:val="22"/>
          <w:szCs w:val="22"/>
        </w:rPr>
        <w:t>Employer</w:t>
      </w:r>
      <w:r w:rsidR="00CD7B01" w:rsidRPr="004971EB">
        <w:rPr>
          <w:rFonts w:asciiTheme="minorHAnsi" w:hAnsiTheme="minorHAnsi" w:cstheme="minorHAnsi"/>
          <w:sz w:val="22"/>
          <w:szCs w:val="22"/>
        </w:rPr>
        <w:t>’s</w:t>
      </w:r>
      <w:r w:rsidRPr="004971EB">
        <w:rPr>
          <w:rFonts w:asciiTheme="minorHAnsi" w:hAnsiTheme="minorHAnsi" w:cstheme="minorHAnsi"/>
          <w:sz w:val="22"/>
          <w:szCs w:val="22"/>
        </w:rPr>
        <w:t xml:space="preserve"> Liability insurance </w:t>
      </w:r>
      <w:r w:rsidR="007C0C67" w:rsidRPr="004971EB">
        <w:rPr>
          <w:rFonts w:asciiTheme="minorHAnsi" w:hAnsiTheme="minorHAnsi" w:cstheme="minorHAnsi"/>
          <w:sz w:val="22"/>
          <w:szCs w:val="22"/>
        </w:rPr>
        <w:t>in the amount</w:t>
      </w:r>
      <w:r w:rsidR="0034308A" w:rsidRPr="004971EB">
        <w:rPr>
          <w:rFonts w:asciiTheme="minorHAnsi" w:hAnsiTheme="minorHAnsi" w:cstheme="minorHAnsi"/>
          <w:sz w:val="22"/>
          <w:szCs w:val="22"/>
        </w:rPr>
        <w:t xml:space="preserve"> of $1,000,000</w:t>
      </w:r>
      <w:r w:rsidR="007C0C67" w:rsidRPr="004971EB">
        <w:rPr>
          <w:rFonts w:asciiTheme="minorHAnsi" w:hAnsiTheme="minorHAnsi" w:cstheme="minorHAnsi"/>
          <w:sz w:val="22"/>
          <w:szCs w:val="22"/>
        </w:rPr>
        <w:t xml:space="preserve"> each accident/$1,000,000 policy limit/$1,000,000 each employee</w:t>
      </w:r>
      <w:r w:rsidR="0034308A" w:rsidRPr="004971EB">
        <w:rPr>
          <w:rFonts w:asciiTheme="minorHAnsi" w:hAnsiTheme="minorHAnsi" w:cstheme="minorHAnsi"/>
          <w:sz w:val="22"/>
          <w:szCs w:val="22"/>
        </w:rPr>
        <w:t>;</w:t>
      </w:r>
    </w:p>
    <w:p w:rsidR="002E7705" w:rsidRPr="004971EB" w:rsidRDefault="002E7705" w:rsidP="00F13A42">
      <w:pPr>
        <w:pStyle w:val="ListParagraph"/>
        <w:numPr>
          <w:ilvl w:val="1"/>
          <w:numId w:val="96"/>
        </w:numPr>
        <w:tabs>
          <w:tab w:val="left" w:pos="1440"/>
        </w:tabs>
        <w:spacing w:line="240" w:lineRule="auto"/>
        <w:rPr>
          <w:rFonts w:asciiTheme="minorHAnsi" w:hAnsiTheme="minorHAnsi" w:cstheme="minorHAnsi"/>
          <w:sz w:val="22"/>
          <w:szCs w:val="22"/>
        </w:rPr>
      </w:pPr>
      <w:r w:rsidRPr="004971EB">
        <w:rPr>
          <w:rFonts w:asciiTheme="minorHAnsi" w:hAnsiTheme="minorHAnsi" w:cstheme="minorHAnsi"/>
          <w:sz w:val="22"/>
          <w:szCs w:val="22"/>
        </w:rPr>
        <w:t xml:space="preserve">Commercial General Liability Insurance with coverage having a </w:t>
      </w:r>
      <w:r w:rsidR="0034308A" w:rsidRPr="004971EB">
        <w:rPr>
          <w:rFonts w:asciiTheme="minorHAnsi" w:hAnsiTheme="minorHAnsi" w:cstheme="minorHAnsi"/>
          <w:sz w:val="22"/>
          <w:szCs w:val="22"/>
        </w:rPr>
        <w:t>c</w:t>
      </w:r>
      <w:r w:rsidRPr="004971EB">
        <w:rPr>
          <w:rFonts w:asciiTheme="minorHAnsi" w:hAnsiTheme="minorHAnsi" w:cstheme="minorHAnsi"/>
          <w:sz w:val="22"/>
          <w:szCs w:val="22"/>
        </w:rPr>
        <w:t>ombined single limit of $</w:t>
      </w:r>
      <w:r w:rsidR="00AF1A92" w:rsidRPr="004971EB">
        <w:rPr>
          <w:rFonts w:asciiTheme="minorHAnsi" w:hAnsiTheme="minorHAnsi" w:cstheme="minorHAnsi"/>
          <w:sz w:val="22"/>
          <w:szCs w:val="22"/>
        </w:rPr>
        <w:t>1</w:t>
      </w:r>
      <w:r w:rsidRPr="004971EB">
        <w:rPr>
          <w:rFonts w:asciiTheme="minorHAnsi" w:hAnsiTheme="minorHAnsi" w:cstheme="minorHAnsi"/>
          <w:sz w:val="22"/>
          <w:szCs w:val="22"/>
        </w:rPr>
        <w:t>,000,000 per occurrence and $</w:t>
      </w:r>
      <w:r w:rsidR="00AF1A92" w:rsidRPr="004971EB">
        <w:rPr>
          <w:rFonts w:asciiTheme="minorHAnsi" w:hAnsiTheme="minorHAnsi" w:cstheme="minorHAnsi"/>
          <w:sz w:val="22"/>
          <w:szCs w:val="22"/>
        </w:rPr>
        <w:t>1</w:t>
      </w:r>
      <w:r w:rsidRPr="004971EB">
        <w:rPr>
          <w:rFonts w:asciiTheme="minorHAnsi" w:hAnsiTheme="minorHAnsi" w:cstheme="minorHAnsi"/>
          <w:sz w:val="22"/>
          <w:szCs w:val="22"/>
        </w:rPr>
        <w:t xml:space="preserve">,000,000 in the </w:t>
      </w:r>
      <w:r w:rsidR="0034308A" w:rsidRPr="004971EB">
        <w:rPr>
          <w:rFonts w:asciiTheme="minorHAnsi" w:hAnsiTheme="minorHAnsi" w:cstheme="minorHAnsi"/>
          <w:sz w:val="22"/>
          <w:szCs w:val="22"/>
        </w:rPr>
        <w:t xml:space="preserve">annual </w:t>
      </w:r>
      <w:r w:rsidRPr="004971EB">
        <w:rPr>
          <w:rFonts w:asciiTheme="minorHAnsi" w:hAnsiTheme="minorHAnsi" w:cstheme="minorHAnsi"/>
          <w:sz w:val="22"/>
          <w:szCs w:val="22"/>
        </w:rPr>
        <w:t>aggregate for bodily injury and property damage</w:t>
      </w:r>
      <w:r w:rsidR="0034308A" w:rsidRPr="004971EB">
        <w:rPr>
          <w:rFonts w:asciiTheme="minorHAnsi" w:hAnsiTheme="minorHAnsi" w:cstheme="minorHAnsi"/>
          <w:sz w:val="22"/>
          <w:szCs w:val="22"/>
        </w:rPr>
        <w:t>;</w:t>
      </w:r>
      <w:r w:rsidRPr="004971EB">
        <w:rPr>
          <w:rFonts w:asciiTheme="minorHAnsi" w:hAnsiTheme="minorHAnsi" w:cstheme="minorHAnsi"/>
          <w:sz w:val="22"/>
          <w:szCs w:val="22"/>
        </w:rPr>
        <w:t xml:space="preserve"> </w:t>
      </w:r>
      <w:r w:rsidR="0034308A" w:rsidRPr="004971EB">
        <w:rPr>
          <w:rFonts w:asciiTheme="minorHAnsi" w:hAnsiTheme="minorHAnsi" w:cstheme="minorHAnsi"/>
          <w:sz w:val="22"/>
          <w:szCs w:val="22"/>
        </w:rPr>
        <w:t xml:space="preserve">and </w:t>
      </w:r>
    </w:p>
    <w:p w:rsidR="0049037E" w:rsidRPr="004971EB" w:rsidRDefault="00A7305B" w:rsidP="00F13A42">
      <w:pPr>
        <w:pStyle w:val="ListParagraph"/>
        <w:numPr>
          <w:ilvl w:val="1"/>
          <w:numId w:val="96"/>
        </w:numPr>
        <w:tabs>
          <w:tab w:val="left" w:pos="1440"/>
        </w:tabs>
        <w:spacing w:line="240" w:lineRule="auto"/>
        <w:rPr>
          <w:rFonts w:asciiTheme="minorHAnsi" w:hAnsiTheme="minorHAnsi" w:cstheme="minorHAnsi"/>
          <w:sz w:val="22"/>
          <w:szCs w:val="22"/>
        </w:rPr>
      </w:pPr>
      <w:r w:rsidRPr="004971EB">
        <w:rPr>
          <w:rFonts w:asciiTheme="minorHAnsi" w:hAnsiTheme="minorHAnsi" w:cstheme="minorHAnsi"/>
          <w:sz w:val="22"/>
          <w:szCs w:val="22"/>
        </w:rPr>
        <w:t xml:space="preserve">Professional Liability/Technology Errors and Omissions Coverage for liabilities, damages, and claim expenses arising from errors, omissions, or negligent acts in rendering or failing to render professional services, computer or information technology services and in the provisioning of Products in the performance of this </w:t>
      </w:r>
      <w:r w:rsidR="00D12FAD" w:rsidRPr="004971EB">
        <w:rPr>
          <w:rFonts w:asciiTheme="minorHAnsi" w:hAnsiTheme="minorHAnsi" w:cstheme="minorHAnsi"/>
          <w:sz w:val="22"/>
          <w:szCs w:val="22"/>
        </w:rPr>
        <w:t>Agreement</w:t>
      </w:r>
      <w:r w:rsidRPr="004971EB">
        <w:rPr>
          <w:rFonts w:asciiTheme="minorHAnsi" w:hAnsiTheme="minorHAnsi" w:cstheme="minorHAnsi"/>
          <w:sz w:val="22"/>
          <w:szCs w:val="22"/>
        </w:rPr>
        <w:t>, with limits not less than $2,</w:t>
      </w:r>
      <w:r w:rsidR="00AF1A92" w:rsidRPr="004971EB">
        <w:rPr>
          <w:rFonts w:asciiTheme="minorHAnsi" w:hAnsiTheme="minorHAnsi" w:cstheme="minorHAnsi"/>
          <w:sz w:val="22"/>
          <w:szCs w:val="22"/>
        </w:rPr>
        <w:t>5</w:t>
      </w:r>
      <w:r w:rsidRPr="004971EB">
        <w:rPr>
          <w:rFonts w:asciiTheme="minorHAnsi" w:hAnsiTheme="minorHAnsi" w:cstheme="minorHAnsi"/>
          <w:sz w:val="22"/>
          <w:szCs w:val="22"/>
        </w:rPr>
        <w:t>00,000</w:t>
      </w:r>
      <w:r w:rsidR="0034308A" w:rsidRPr="004971EB">
        <w:rPr>
          <w:rFonts w:asciiTheme="minorHAnsi" w:hAnsiTheme="minorHAnsi" w:cstheme="minorHAnsi"/>
          <w:sz w:val="22"/>
          <w:szCs w:val="22"/>
        </w:rPr>
        <w:t xml:space="preserve"> per occurrence and in the annual aggregate.</w:t>
      </w:r>
    </w:p>
    <w:p w:rsidR="00413755" w:rsidRDefault="002E7705" w:rsidP="00F13A42">
      <w:pPr>
        <w:pStyle w:val="ListParagraph"/>
        <w:numPr>
          <w:ilvl w:val="0"/>
          <w:numId w:val="96"/>
        </w:numPr>
        <w:spacing w:line="240" w:lineRule="auto"/>
        <w:ind w:left="1080"/>
        <w:contextualSpacing w:val="0"/>
        <w:rPr>
          <w:rFonts w:asciiTheme="minorHAnsi" w:hAnsiTheme="minorHAnsi" w:cstheme="minorHAnsi"/>
          <w:sz w:val="22"/>
          <w:szCs w:val="22"/>
        </w:rPr>
      </w:pPr>
      <w:r w:rsidRPr="008A6AB5">
        <w:rPr>
          <w:rFonts w:asciiTheme="minorHAnsi" w:hAnsiTheme="minorHAnsi" w:cstheme="minorHAnsi"/>
          <w:sz w:val="22"/>
          <w:szCs w:val="22"/>
        </w:rPr>
        <w:t xml:space="preserve">All coverage required hereunder shall be primary and not contributory to any other insurance available to </w:t>
      </w:r>
      <w:r w:rsidR="00FD6621">
        <w:rPr>
          <w:rFonts w:asciiTheme="minorHAnsi" w:hAnsiTheme="minorHAnsi" w:cstheme="minorHAnsi"/>
          <w:sz w:val="22"/>
          <w:szCs w:val="22"/>
        </w:rPr>
        <w:t>HII</w:t>
      </w:r>
      <w:r w:rsidR="00413755">
        <w:rPr>
          <w:rFonts w:asciiTheme="minorHAnsi" w:hAnsiTheme="minorHAnsi" w:cstheme="minorHAnsi"/>
          <w:sz w:val="22"/>
          <w:szCs w:val="22"/>
        </w:rPr>
        <w:t>.</w:t>
      </w:r>
    </w:p>
    <w:p w:rsidR="002E7705" w:rsidRDefault="00C7004E" w:rsidP="00F13A42">
      <w:pPr>
        <w:pStyle w:val="ListParagraph"/>
        <w:numPr>
          <w:ilvl w:val="0"/>
          <w:numId w:val="96"/>
        </w:numPr>
        <w:spacing w:line="240" w:lineRule="auto"/>
        <w:ind w:left="1080"/>
        <w:contextualSpacing w:val="0"/>
        <w:rPr>
          <w:rFonts w:asciiTheme="minorHAnsi" w:hAnsiTheme="minorHAnsi" w:cstheme="minorHAnsi"/>
          <w:sz w:val="22"/>
          <w:szCs w:val="22"/>
        </w:rPr>
      </w:pPr>
      <w:r>
        <w:rPr>
          <w:rFonts w:asciiTheme="minorHAnsi" w:hAnsiTheme="minorHAnsi" w:cstheme="minorHAnsi"/>
          <w:sz w:val="22"/>
          <w:szCs w:val="22"/>
        </w:rPr>
        <w:t>Vendor</w:t>
      </w:r>
      <w:r w:rsidR="00B8475F">
        <w:rPr>
          <w:rFonts w:asciiTheme="minorHAnsi" w:hAnsiTheme="minorHAnsi" w:cstheme="minorHAnsi"/>
          <w:sz w:val="22"/>
          <w:szCs w:val="22"/>
        </w:rPr>
        <w:t>’</w:t>
      </w:r>
      <w:r w:rsidR="002E7705" w:rsidRPr="008A6AB5">
        <w:rPr>
          <w:rFonts w:asciiTheme="minorHAnsi" w:hAnsiTheme="minorHAnsi" w:cstheme="minorHAnsi"/>
          <w:sz w:val="22"/>
          <w:szCs w:val="22"/>
        </w:rPr>
        <w:t xml:space="preserve">s </w:t>
      </w:r>
      <w:r w:rsidR="00413755" w:rsidRPr="00413755">
        <w:rPr>
          <w:rFonts w:asciiTheme="minorHAnsi" w:hAnsiTheme="minorHAnsi" w:cstheme="minorHAnsi"/>
          <w:sz w:val="22"/>
          <w:szCs w:val="22"/>
        </w:rPr>
        <w:t xml:space="preserve">Commercial General Liability Insurance </w:t>
      </w:r>
      <w:r w:rsidR="002E7705" w:rsidRPr="008A6AB5">
        <w:rPr>
          <w:rFonts w:asciiTheme="minorHAnsi" w:hAnsiTheme="minorHAnsi" w:cstheme="minorHAnsi"/>
          <w:sz w:val="22"/>
          <w:szCs w:val="22"/>
        </w:rPr>
        <w:t xml:space="preserve">insurers shall provide a waiver of subrogation in favor of </w:t>
      </w:r>
      <w:r w:rsidR="00FD6621">
        <w:rPr>
          <w:rFonts w:asciiTheme="minorHAnsi" w:hAnsiTheme="minorHAnsi" w:cstheme="minorHAnsi"/>
          <w:sz w:val="22"/>
          <w:szCs w:val="22"/>
        </w:rPr>
        <w:t>HII</w:t>
      </w:r>
      <w:r w:rsidR="00413755">
        <w:rPr>
          <w:rFonts w:asciiTheme="minorHAnsi" w:hAnsiTheme="minorHAnsi" w:cstheme="minorHAnsi"/>
          <w:sz w:val="22"/>
          <w:szCs w:val="22"/>
        </w:rPr>
        <w:t xml:space="preserve"> and shall name </w:t>
      </w:r>
      <w:r w:rsidR="00FD6621">
        <w:rPr>
          <w:rFonts w:asciiTheme="minorHAnsi" w:hAnsiTheme="minorHAnsi" w:cstheme="minorHAnsi"/>
          <w:sz w:val="22"/>
          <w:szCs w:val="22"/>
        </w:rPr>
        <w:t>HII</w:t>
      </w:r>
      <w:r w:rsidR="00413755">
        <w:rPr>
          <w:rFonts w:asciiTheme="minorHAnsi" w:hAnsiTheme="minorHAnsi" w:cstheme="minorHAnsi"/>
          <w:sz w:val="22"/>
          <w:szCs w:val="22"/>
        </w:rPr>
        <w:t xml:space="preserve"> as Additional Insured</w:t>
      </w:r>
      <w:r w:rsidR="002E7705" w:rsidRPr="008A6AB5">
        <w:rPr>
          <w:rFonts w:asciiTheme="minorHAnsi" w:hAnsiTheme="minorHAnsi" w:cstheme="minorHAnsi"/>
          <w:sz w:val="22"/>
          <w:szCs w:val="22"/>
        </w:rPr>
        <w:t>.</w:t>
      </w:r>
    </w:p>
    <w:p w:rsidR="00820553" w:rsidRDefault="00820553" w:rsidP="000554C4">
      <w:pPr>
        <w:pStyle w:val="ListParagraph"/>
        <w:spacing w:line="240" w:lineRule="auto"/>
        <w:ind w:left="1080" w:right="90"/>
        <w:rPr>
          <w:rFonts w:asciiTheme="minorHAnsi" w:hAnsiTheme="minorHAnsi"/>
          <w:sz w:val="22"/>
          <w:szCs w:val="22"/>
        </w:rPr>
      </w:pPr>
    </w:p>
    <w:p w:rsidR="00145380" w:rsidRPr="00820553" w:rsidRDefault="00145380" w:rsidP="00820553">
      <w:pPr>
        <w:ind w:firstLine="720"/>
      </w:pPr>
    </w:p>
    <w:p w:rsidR="0081516C" w:rsidRPr="00993083" w:rsidRDefault="004D426E" w:rsidP="00F7282E">
      <w:pPr>
        <w:pStyle w:val="list1"/>
        <w:keepNext/>
        <w:numPr>
          <w:ilvl w:val="0"/>
          <w:numId w:val="117"/>
        </w:numPr>
        <w:spacing w:line="240" w:lineRule="auto"/>
        <w:ind w:right="86"/>
        <w:rPr>
          <w:rFonts w:ascii="Calibri" w:hAnsi="Calibri"/>
          <w:sz w:val="22"/>
          <w:szCs w:val="22"/>
        </w:rPr>
      </w:pPr>
      <w:bookmarkStart w:id="13" w:name="Buyer_Property"/>
      <w:bookmarkStart w:id="14" w:name="Reps_and_Certs"/>
      <w:bookmarkEnd w:id="13"/>
      <w:bookmarkEnd w:id="14"/>
      <w:r w:rsidRPr="00993083">
        <w:rPr>
          <w:rFonts w:asciiTheme="minorHAnsi" w:hAnsiTheme="minorHAnsi" w:cs="Arial"/>
          <w:b/>
          <w:sz w:val="22"/>
          <w:szCs w:val="22"/>
        </w:rPr>
        <w:lastRenderedPageBreak/>
        <w:t>REPRESENTATION</w:t>
      </w:r>
      <w:r w:rsidR="00C7004E" w:rsidRPr="00993083">
        <w:rPr>
          <w:rFonts w:asciiTheme="minorHAnsi" w:hAnsiTheme="minorHAnsi" w:cs="Arial"/>
          <w:b/>
          <w:sz w:val="22"/>
          <w:szCs w:val="22"/>
        </w:rPr>
        <w:t xml:space="preserve"> </w:t>
      </w:r>
      <w:r w:rsidR="00993083">
        <w:rPr>
          <w:rFonts w:asciiTheme="minorHAnsi" w:hAnsiTheme="minorHAnsi" w:cs="Arial"/>
          <w:b/>
          <w:sz w:val="22"/>
          <w:szCs w:val="22"/>
        </w:rPr>
        <w:t>BY</w:t>
      </w:r>
      <w:r w:rsidR="00C7004E" w:rsidRPr="00993083">
        <w:rPr>
          <w:rFonts w:asciiTheme="minorHAnsi" w:hAnsiTheme="minorHAnsi" w:cs="Arial"/>
          <w:b/>
          <w:sz w:val="22"/>
          <w:szCs w:val="22"/>
        </w:rPr>
        <w:t xml:space="preserve"> VENDOR</w:t>
      </w:r>
      <w:r w:rsidRPr="00993083">
        <w:rPr>
          <w:rFonts w:asciiTheme="minorHAnsi" w:hAnsiTheme="minorHAnsi"/>
          <w:b/>
          <w:bCs/>
          <w:sz w:val="22"/>
          <w:szCs w:val="22"/>
        </w:rPr>
        <w:t>.</w:t>
      </w:r>
      <w:r w:rsidR="001C4A50" w:rsidRPr="00993083">
        <w:rPr>
          <w:rFonts w:asciiTheme="minorHAnsi" w:hAnsiTheme="minorHAnsi"/>
          <w:b/>
          <w:bCs/>
          <w:sz w:val="22"/>
          <w:szCs w:val="22"/>
        </w:rPr>
        <w:t xml:space="preserve">  </w:t>
      </w:r>
      <w:r w:rsidR="00FD6621" w:rsidRPr="00993083">
        <w:rPr>
          <w:rFonts w:asciiTheme="minorHAnsi" w:hAnsiTheme="minorHAnsi" w:cstheme="minorHAnsi"/>
          <w:sz w:val="22"/>
          <w:szCs w:val="22"/>
        </w:rPr>
        <w:t>By executing t</w:t>
      </w:r>
      <w:r w:rsidRPr="00993083">
        <w:rPr>
          <w:rFonts w:asciiTheme="minorHAnsi" w:hAnsiTheme="minorHAnsi" w:cstheme="minorHAnsi"/>
          <w:sz w:val="22"/>
          <w:szCs w:val="22"/>
        </w:rPr>
        <w:t xml:space="preserve">his </w:t>
      </w:r>
      <w:r w:rsidR="00D12FAD" w:rsidRPr="00993083">
        <w:rPr>
          <w:rFonts w:asciiTheme="minorHAnsi" w:hAnsiTheme="minorHAnsi" w:cstheme="minorHAnsi"/>
          <w:sz w:val="22"/>
          <w:szCs w:val="22"/>
        </w:rPr>
        <w:t>Agreement</w:t>
      </w:r>
      <w:r w:rsidRPr="00993083">
        <w:rPr>
          <w:rFonts w:asciiTheme="minorHAnsi" w:hAnsiTheme="minorHAnsi" w:cstheme="minorHAnsi"/>
          <w:sz w:val="22"/>
          <w:szCs w:val="22"/>
        </w:rPr>
        <w:t xml:space="preserve">, </w:t>
      </w:r>
      <w:r w:rsidR="00C7004E" w:rsidRPr="00993083">
        <w:rPr>
          <w:rFonts w:asciiTheme="minorHAnsi" w:hAnsiTheme="minorHAnsi" w:cstheme="minorHAnsi"/>
          <w:sz w:val="22"/>
          <w:szCs w:val="22"/>
        </w:rPr>
        <w:t>Vendor</w:t>
      </w:r>
      <w:r w:rsidRPr="00993083">
        <w:rPr>
          <w:rFonts w:asciiTheme="minorHAnsi" w:hAnsiTheme="minorHAnsi" w:cstheme="minorHAnsi"/>
          <w:sz w:val="22"/>
          <w:szCs w:val="22"/>
        </w:rPr>
        <w:t xml:space="preserve"> represents that</w:t>
      </w:r>
      <w:r w:rsidR="00C7004E" w:rsidRPr="00993083">
        <w:rPr>
          <w:rFonts w:asciiTheme="minorHAnsi" w:hAnsiTheme="minorHAnsi" w:cstheme="minorHAnsi"/>
          <w:sz w:val="22"/>
          <w:szCs w:val="22"/>
        </w:rPr>
        <w:t xml:space="preserve"> n</w:t>
      </w:r>
      <w:r w:rsidR="00113A13" w:rsidRPr="00993083">
        <w:rPr>
          <w:rFonts w:asciiTheme="minorHAnsi" w:hAnsiTheme="minorHAnsi" w:cstheme="minorHAnsi"/>
          <w:sz w:val="22"/>
          <w:szCs w:val="22"/>
        </w:rPr>
        <w:t>either</w:t>
      </w:r>
      <w:r w:rsidR="00113A13" w:rsidRPr="00993083">
        <w:rPr>
          <w:rFonts w:ascii="Calibri" w:hAnsi="Calibri"/>
          <w:sz w:val="22"/>
          <w:szCs w:val="22"/>
        </w:rPr>
        <w:t xml:space="preserve"> </w:t>
      </w:r>
      <w:r w:rsidR="00C7004E" w:rsidRPr="00993083">
        <w:rPr>
          <w:rFonts w:ascii="Calibri" w:hAnsi="Calibri"/>
          <w:sz w:val="22"/>
          <w:szCs w:val="22"/>
        </w:rPr>
        <w:t>Vendor</w:t>
      </w:r>
      <w:r w:rsidR="00113A13" w:rsidRPr="00993083">
        <w:rPr>
          <w:rFonts w:ascii="Calibri" w:hAnsi="Calibri"/>
          <w:sz w:val="22"/>
          <w:szCs w:val="22"/>
        </w:rPr>
        <w:t xml:space="preserve"> nor any of its principals is debarred, suspended, or proposed for debarment by the</w:t>
      </w:r>
      <w:r w:rsidR="00113A13" w:rsidRPr="000B2C9D">
        <w:t xml:space="preserve"> </w:t>
      </w:r>
      <w:r w:rsidR="00113A13" w:rsidRPr="00993083">
        <w:rPr>
          <w:rFonts w:asciiTheme="minorHAnsi" w:hAnsiTheme="minorHAnsi" w:cstheme="minorHAnsi"/>
        </w:rPr>
        <w:t>G</w:t>
      </w:r>
      <w:r w:rsidR="00113A13" w:rsidRPr="00993083">
        <w:rPr>
          <w:rFonts w:ascii="Calibri" w:hAnsi="Calibri"/>
          <w:sz w:val="22"/>
          <w:szCs w:val="22"/>
        </w:rPr>
        <w:t xml:space="preserve">overnment.  </w:t>
      </w:r>
    </w:p>
    <w:p w:rsidR="00A77F7F" w:rsidRDefault="00A77F7F" w:rsidP="00A77F7F">
      <w:pPr>
        <w:pStyle w:val="list10"/>
        <w:tabs>
          <w:tab w:val="clear" w:pos="630"/>
        </w:tabs>
        <w:spacing w:before="0" w:after="0"/>
        <w:ind w:left="1440" w:right="90" w:firstLine="0"/>
        <w:jc w:val="both"/>
        <w:rPr>
          <w:rFonts w:ascii="Calibri" w:hAnsi="Calibri"/>
          <w:sz w:val="22"/>
          <w:szCs w:val="22"/>
        </w:rPr>
      </w:pPr>
    </w:p>
    <w:p w:rsidR="00DC369B" w:rsidRDefault="0027297A" w:rsidP="0059366E">
      <w:pPr>
        <w:pStyle w:val="Default"/>
        <w:keepNext/>
        <w:numPr>
          <w:ilvl w:val="0"/>
          <w:numId w:val="117"/>
        </w:numPr>
        <w:ind w:right="86"/>
        <w:jc w:val="both"/>
        <w:rPr>
          <w:rFonts w:asciiTheme="minorHAnsi" w:hAnsiTheme="minorHAnsi"/>
          <w:b/>
          <w:bCs/>
          <w:sz w:val="22"/>
          <w:szCs w:val="22"/>
        </w:rPr>
      </w:pPr>
      <w:bookmarkStart w:id="15" w:name="Proprietary_Info"/>
      <w:r w:rsidRPr="004A4C3D">
        <w:rPr>
          <w:rFonts w:asciiTheme="minorHAnsi" w:hAnsiTheme="minorHAnsi"/>
          <w:b/>
          <w:bCs/>
          <w:sz w:val="22"/>
          <w:szCs w:val="22"/>
        </w:rPr>
        <w:t>PROPRIETARY INFORMATION</w:t>
      </w:r>
      <w:bookmarkEnd w:id="15"/>
      <w:r w:rsidRPr="004A4C3D">
        <w:rPr>
          <w:rFonts w:asciiTheme="minorHAnsi" w:hAnsiTheme="minorHAnsi"/>
          <w:b/>
          <w:bCs/>
          <w:sz w:val="22"/>
          <w:szCs w:val="22"/>
        </w:rPr>
        <w:t>.</w:t>
      </w:r>
      <w:r w:rsidR="001C4A50">
        <w:rPr>
          <w:rFonts w:asciiTheme="minorHAnsi" w:hAnsiTheme="minorHAnsi"/>
          <w:b/>
          <w:bCs/>
          <w:sz w:val="22"/>
          <w:szCs w:val="22"/>
        </w:rPr>
        <w:t xml:space="preserve">  </w:t>
      </w:r>
      <w:r w:rsidR="00993083">
        <w:t xml:space="preserve"> </w:t>
      </w:r>
    </w:p>
    <w:p w:rsidR="00EF75DB" w:rsidRDefault="00B8475F" w:rsidP="00EF75DB">
      <w:pPr>
        <w:pStyle w:val="list2"/>
        <w:keepNext/>
        <w:numPr>
          <w:ilvl w:val="0"/>
          <w:numId w:val="50"/>
        </w:numPr>
        <w:spacing w:line="240" w:lineRule="auto"/>
        <w:ind w:right="86"/>
        <w:rPr>
          <w:rFonts w:asciiTheme="minorHAnsi" w:hAnsiTheme="minorHAnsi"/>
          <w:sz w:val="22"/>
          <w:szCs w:val="22"/>
        </w:rPr>
      </w:pPr>
      <w:r>
        <w:rPr>
          <w:rFonts w:asciiTheme="minorHAnsi" w:hAnsiTheme="minorHAnsi"/>
          <w:sz w:val="22"/>
          <w:szCs w:val="22"/>
        </w:rPr>
        <w:t>“</w:t>
      </w:r>
      <w:r w:rsidR="00EB6CF8" w:rsidRPr="009551BA">
        <w:rPr>
          <w:rFonts w:asciiTheme="minorHAnsi" w:hAnsiTheme="minorHAnsi"/>
          <w:sz w:val="22"/>
          <w:szCs w:val="22"/>
        </w:rPr>
        <w:t>P</w:t>
      </w:r>
      <w:r w:rsidR="00EB6CF8">
        <w:rPr>
          <w:rFonts w:asciiTheme="minorHAnsi" w:hAnsiTheme="minorHAnsi"/>
          <w:sz w:val="22"/>
          <w:szCs w:val="22"/>
        </w:rPr>
        <w:t>roprietary Information</w:t>
      </w:r>
      <w:r w:rsidR="009D3AE6">
        <w:rPr>
          <w:rFonts w:asciiTheme="minorHAnsi" w:hAnsiTheme="minorHAnsi"/>
          <w:sz w:val="22"/>
          <w:szCs w:val="22"/>
        </w:rPr>
        <w:t>,</w:t>
      </w:r>
      <w:r>
        <w:rPr>
          <w:rFonts w:asciiTheme="minorHAnsi" w:hAnsiTheme="minorHAnsi"/>
          <w:sz w:val="22"/>
          <w:szCs w:val="22"/>
        </w:rPr>
        <w:t>”</w:t>
      </w:r>
      <w:r w:rsidR="00EB6CF8" w:rsidRPr="009551BA">
        <w:rPr>
          <w:rFonts w:asciiTheme="minorHAnsi" w:hAnsiTheme="minorHAnsi"/>
          <w:sz w:val="22"/>
          <w:szCs w:val="22"/>
        </w:rPr>
        <w:t xml:space="preserve"> for purposes of this </w:t>
      </w:r>
      <w:r w:rsidR="00D12FAD">
        <w:rPr>
          <w:rFonts w:asciiTheme="minorHAnsi" w:hAnsiTheme="minorHAnsi"/>
          <w:sz w:val="22"/>
          <w:szCs w:val="22"/>
        </w:rPr>
        <w:t>Agreement</w:t>
      </w:r>
      <w:r w:rsidR="00EB6CF8" w:rsidRPr="009551BA">
        <w:rPr>
          <w:rFonts w:asciiTheme="minorHAnsi" w:hAnsiTheme="minorHAnsi"/>
          <w:sz w:val="22"/>
          <w:szCs w:val="22"/>
        </w:rPr>
        <w:t xml:space="preserve">, means all knowledge no matter how communicated or stored </w:t>
      </w:r>
      <w:r w:rsidR="009D3AE6">
        <w:rPr>
          <w:rFonts w:asciiTheme="minorHAnsi" w:hAnsiTheme="minorHAnsi"/>
          <w:sz w:val="22"/>
          <w:szCs w:val="22"/>
        </w:rPr>
        <w:t xml:space="preserve">that </w:t>
      </w:r>
      <w:r w:rsidR="00FD6621">
        <w:rPr>
          <w:rFonts w:asciiTheme="minorHAnsi" w:hAnsiTheme="minorHAnsi"/>
          <w:sz w:val="22"/>
          <w:szCs w:val="22"/>
        </w:rPr>
        <w:t>HII</w:t>
      </w:r>
      <w:r w:rsidR="00EB6CF8" w:rsidRPr="009551BA">
        <w:rPr>
          <w:rFonts w:asciiTheme="minorHAnsi" w:hAnsiTheme="minorHAnsi"/>
          <w:sz w:val="22"/>
          <w:szCs w:val="22"/>
        </w:rPr>
        <w:t xml:space="preserve"> furnishes to </w:t>
      </w:r>
      <w:r w:rsidR="00C7004E">
        <w:rPr>
          <w:rFonts w:asciiTheme="minorHAnsi" w:hAnsiTheme="minorHAnsi"/>
          <w:sz w:val="22"/>
          <w:szCs w:val="22"/>
        </w:rPr>
        <w:t>Vendor</w:t>
      </w:r>
      <w:r w:rsidR="00EB6CF8" w:rsidRPr="009551BA">
        <w:rPr>
          <w:rFonts w:asciiTheme="minorHAnsi" w:hAnsiTheme="minorHAnsi"/>
          <w:sz w:val="22"/>
          <w:szCs w:val="22"/>
        </w:rPr>
        <w:t xml:space="preserve">, including, but not limited to, any item identified in writing at the time of disclosure as proprietary and marked with an appropriate legend, marking, or stamp identifying the data as </w:t>
      </w:r>
      <w:r w:rsidR="00FD6621">
        <w:rPr>
          <w:rFonts w:asciiTheme="minorHAnsi" w:hAnsiTheme="minorHAnsi"/>
          <w:sz w:val="22"/>
          <w:szCs w:val="22"/>
        </w:rPr>
        <w:t>HII</w:t>
      </w:r>
      <w:r>
        <w:rPr>
          <w:rFonts w:asciiTheme="minorHAnsi" w:hAnsiTheme="minorHAnsi"/>
          <w:sz w:val="22"/>
          <w:szCs w:val="22"/>
        </w:rPr>
        <w:t>’</w:t>
      </w:r>
      <w:r w:rsidR="00EB6CF8" w:rsidRPr="009551BA">
        <w:rPr>
          <w:rFonts w:asciiTheme="minorHAnsi" w:hAnsiTheme="minorHAnsi"/>
          <w:sz w:val="22"/>
          <w:szCs w:val="22"/>
        </w:rPr>
        <w:t xml:space="preserve">s Proprietary Information.  </w:t>
      </w:r>
    </w:p>
    <w:p w:rsidR="00C31F31" w:rsidRDefault="00C31F31" w:rsidP="00C31F31">
      <w:pPr>
        <w:pStyle w:val="list2"/>
        <w:keepNext/>
        <w:numPr>
          <w:ilvl w:val="0"/>
          <w:numId w:val="50"/>
        </w:numPr>
        <w:spacing w:line="240" w:lineRule="auto"/>
        <w:ind w:right="86"/>
        <w:rPr>
          <w:rFonts w:asciiTheme="minorHAnsi" w:hAnsiTheme="minorHAnsi"/>
          <w:sz w:val="22"/>
          <w:szCs w:val="22"/>
        </w:rPr>
      </w:pPr>
      <w:r w:rsidRPr="00EF75DB">
        <w:rPr>
          <w:rFonts w:asciiTheme="minorHAnsi" w:hAnsiTheme="minorHAnsi"/>
          <w:sz w:val="22"/>
          <w:szCs w:val="22"/>
        </w:rPr>
        <w:t xml:space="preserve">“Personal Information” is any information from or about a person that either identifies that person directly or that makes that person identifiable when it is combined with other information from or about that person from </w:t>
      </w:r>
      <w:r>
        <w:rPr>
          <w:rFonts w:asciiTheme="minorHAnsi" w:hAnsiTheme="minorHAnsi"/>
          <w:sz w:val="22"/>
          <w:szCs w:val="22"/>
        </w:rPr>
        <w:t>any source.  To the extent Vendo</w:t>
      </w:r>
      <w:r w:rsidRPr="00EF75DB">
        <w:rPr>
          <w:rFonts w:asciiTheme="minorHAnsi" w:hAnsiTheme="minorHAnsi"/>
          <w:sz w:val="22"/>
          <w:szCs w:val="22"/>
        </w:rPr>
        <w:t>r collects, works with or process</w:t>
      </w:r>
      <w:r>
        <w:rPr>
          <w:rFonts w:asciiTheme="minorHAnsi" w:hAnsiTheme="minorHAnsi"/>
          <w:sz w:val="22"/>
          <w:szCs w:val="22"/>
        </w:rPr>
        <w:t>es Personal Information of HII</w:t>
      </w:r>
      <w:r w:rsidRPr="00EF75DB">
        <w:rPr>
          <w:rFonts w:asciiTheme="minorHAnsi" w:hAnsiTheme="minorHAnsi"/>
          <w:sz w:val="22"/>
          <w:szCs w:val="22"/>
        </w:rPr>
        <w:t>’s prospective, current and former employees, their family members, dependents and beneficiaries, officers, directors</w:t>
      </w:r>
      <w:r>
        <w:rPr>
          <w:rFonts w:asciiTheme="minorHAnsi" w:hAnsiTheme="minorHAnsi"/>
          <w:sz w:val="22"/>
          <w:szCs w:val="22"/>
        </w:rPr>
        <w:t xml:space="preserve"> or agents, Vendor</w:t>
      </w:r>
      <w:r w:rsidRPr="00EF75DB">
        <w:rPr>
          <w:rFonts w:asciiTheme="minorHAnsi" w:hAnsiTheme="minorHAnsi"/>
          <w:sz w:val="22"/>
          <w:szCs w:val="22"/>
        </w:rPr>
        <w:t xml:space="preserve"> shall treat all Personal Information as </w:t>
      </w:r>
      <w:r>
        <w:rPr>
          <w:rFonts w:asciiTheme="minorHAnsi" w:hAnsiTheme="minorHAnsi"/>
          <w:sz w:val="22"/>
          <w:szCs w:val="22"/>
        </w:rPr>
        <w:t>HII</w:t>
      </w:r>
      <w:r w:rsidRPr="00EF75DB">
        <w:rPr>
          <w:rFonts w:asciiTheme="minorHAnsi" w:hAnsiTheme="minorHAnsi"/>
          <w:sz w:val="22"/>
          <w:szCs w:val="22"/>
        </w:rPr>
        <w:t xml:space="preserve">’s Proprietary Information.  </w:t>
      </w:r>
      <w:r>
        <w:rPr>
          <w:rFonts w:asciiTheme="minorHAnsi" w:hAnsiTheme="minorHAnsi"/>
          <w:sz w:val="22"/>
          <w:szCs w:val="22"/>
        </w:rPr>
        <w:t>Vendor</w:t>
      </w:r>
      <w:r w:rsidRPr="00EF75DB">
        <w:rPr>
          <w:rFonts w:asciiTheme="minorHAnsi" w:hAnsiTheme="minorHAnsi"/>
          <w:sz w:val="22"/>
          <w:szCs w:val="22"/>
        </w:rPr>
        <w:t xml:space="preserve"> shall also comply fully with the requirements of the Information Security provision of this </w:t>
      </w:r>
      <w:r>
        <w:rPr>
          <w:rFonts w:asciiTheme="minorHAnsi" w:hAnsiTheme="minorHAnsi"/>
          <w:sz w:val="22"/>
          <w:szCs w:val="22"/>
        </w:rPr>
        <w:t>Agreement</w:t>
      </w:r>
      <w:r w:rsidRPr="00EF75DB">
        <w:rPr>
          <w:rFonts w:asciiTheme="minorHAnsi" w:hAnsiTheme="minorHAnsi"/>
          <w:sz w:val="22"/>
          <w:szCs w:val="22"/>
        </w:rPr>
        <w:t xml:space="preserve"> with respect to Personal</w:t>
      </w:r>
      <w:r>
        <w:rPr>
          <w:rFonts w:asciiTheme="minorHAnsi" w:hAnsiTheme="minorHAnsi"/>
          <w:sz w:val="22"/>
          <w:szCs w:val="22"/>
        </w:rPr>
        <w:t xml:space="preserve"> Information. </w:t>
      </w:r>
    </w:p>
    <w:p w:rsidR="00B03B14" w:rsidRPr="00A77F7F" w:rsidRDefault="00C7004E" w:rsidP="00A77F7F">
      <w:pPr>
        <w:pStyle w:val="list2"/>
        <w:keepNext/>
        <w:numPr>
          <w:ilvl w:val="0"/>
          <w:numId w:val="50"/>
        </w:numPr>
        <w:spacing w:line="240" w:lineRule="auto"/>
        <w:ind w:right="86"/>
        <w:rPr>
          <w:rFonts w:asciiTheme="minorHAnsi" w:hAnsiTheme="minorHAnsi" w:cs="Arial"/>
          <w:sz w:val="22"/>
          <w:szCs w:val="22"/>
        </w:rPr>
      </w:pPr>
      <w:r>
        <w:rPr>
          <w:rFonts w:asciiTheme="minorHAnsi" w:hAnsiTheme="minorHAnsi"/>
          <w:sz w:val="22"/>
          <w:szCs w:val="22"/>
        </w:rPr>
        <w:t>Vendor</w:t>
      </w:r>
      <w:r w:rsidR="0027297A" w:rsidRPr="009551BA">
        <w:rPr>
          <w:rFonts w:asciiTheme="minorHAnsi" w:hAnsiTheme="minorHAnsi"/>
          <w:sz w:val="22"/>
          <w:szCs w:val="22"/>
        </w:rPr>
        <w:t xml:space="preserve"> will treat all Proprietary Information </w:t>
      </w:r>
      <w:r w:rsidR="0027297A">
        <w:rPr>
          <w:rFonts w:asciiTheme="minorHAnsi" w:hAnsiTheme="minorHAnsi"/>
          <w:sz w:val="22"/>
          <w:szCs w:val="22"/>
        </w:rPr>
        <w:t xml:space="preserve">received by </w:t>
      </w:r>
      <w:r>
        <w:rPr>
          <w:rFonts w:asciiTheme="minorHAnsi" w:hAnsiTheme="minorHAnsi"/>
          <w:sz w:val="22"/>
          <w:szCs w:val="22"/>
        </w:rPr>
        <w:t>Vendor</w:t>
      </w:r>
      <w:r w:rsidR="0027297A">
        <w:rPr>
          <w:rFonts w:asciiTheme="minorHAnsi" w:hAnsiTheme="minorHAnsi"/>
          <w:sz w:val="22"/>
          <w:szCs w:val="22"/>
        </w:rPr>
        <w:t xml:space="preserve"> </w:t>
      </w:r>
      <w:r w:rsidR="0027297A" w:rsidRPr="009551BA">
        <w:rPr>
          <w:rFonts w:asciiTheme="minorHAnsi" w:hAnsiTheme="minorHAnsi"/>
          <w:sz w:val="22"/>
          <w:szCs w:val="22"/>
        </w:rPr>
        <w:t xml:space="preserve">in connection with this </w:t>
      </w:r>
      <w:r w:rsidR="00D12FAD">
        <w:rPr>
          <w:rFonts w:asciiTheme="minorHAnsi" w:hAnsiTheme="minorHAnsi"/>
          <w:sz w:val="22"/>
          <w:szCs w:val="22"/>
        </w:rPr>
        <w:t>Agreement</w:t>
      </w:r>
      <w:r w:rsidR="0027297A" w:rsidRPr="009551BA">
        <w:rPr>
          <w:rFonts w:asciiTheme="minorHAnsi" w:hAnsiTheme="minorHAnsi"/>
          <w:sz w:val="22"/>
          <w:szCs w:val="22"/>
        </w:rPr>
        <w:t xml:space="preserve">; all copies </w:t>
      </w:r>
      <w:r w:rsidR="0027297A">
        <w:rPr>
          <w:rFonts w:asciiTheme="minorHAnsi" w:hAnsiTheme="minorHAnsi"/>
          <w:sz w:val="22"/>
          <w:szCs w:val="22"/>
        </w:rPr>
        <w:t>of Proprietary Information</w:t>
      </w:r>
      <w:r w:rsidR="0027297A" w:rsidRPr="009551BA">
        <w:rPr>
          <w:rFonts w:asciiTheme="minorHAnsi" w:hAnsiTheme="minorHAnsi"/>
          <w:sz w:val="22"/>
          <w:szCs w:val="22"/>
        </w:rPr>
        <w:t xml:space="preserve">; and all improvements, modifications, and derivations </w:t>
      </w:r>
      <w:r w:rsidR="0027297A">
        <w:rPr>
          <w:rFonts w:asciiTheme="minorHAnsi" w:hAnsiTheme="minorHAnsi"/>
          <w:sz w:val="22"/>
          <w:szCs w:val="22"/>
        </w:rPr>
        <w:t>of Proprietary Information</w:t>
      </w:r>
      <w:r w:rsidR="0027297A" w:rsidRPr="009551BA">
        <w:rPr>
          <w:rFonts w:asciiTheme="minorHAnsi" w:hAnsiTheme="minorHAnsi"/>
          <w:sz w:val="22"/>
          <w:szCs w:val="22"/>
        </w:rPr>
        <w:t xml:space="preserve"> as </w:t>
      </w:r>
      <w:r w:rsidR="00FD6621">
        <w:rPr>
          <w:rFonts w:asciiTheme="minorHAnsi" w:hAnsiTheme="minorHAnsi"/>
          <w:sz w:val="22"/>
          <w:szCs w:val="22"/>
        </w:rPr>
        <w:t>HII</w:t>
      </w:r>
      <w:r w:rsidR="00B8475F">
        <w:rPr>
          <w:rFonts w:asciiTheme="minorHAnsi" w:hAnsiTheme="minorHAnsi"/>
          <w:sz w:val="22"/>
          <w:szCs w:val="22"/>
        </w:rPr>
        <w:t>’</w:t>
      </w:r>
      <w:r w:rsidR="0027297A" w:rsidRPr="009551BA">
        <w:rPr>
          <w:rFonts w:asciiTheme="minorHAnsi" w:hAnsiTheme="minorHAnsi"/>
          <w:sz w:val="22"/>
          <w:szCs w:val="22"/>
        </w:rPr>
        <w:t>s property regardless of the medium on which such Proprietary Information is stored or communicated.</w:t>
      </w:r>
      <w:r w:rsidR="00EB6CF8">
        <w:rPr>
          <w:rFonts w:asciiTheme="minorHAnsi" w:hAnsiTheme="minorHAnsi"/>
          <w:sz w:val="22"/>
          <w:szCs w:val="22"/>
        </w:rPr>
        <w:t xml:space="preserve">  </w:t>
      </w:r>
      <w:r w:rsidR="00EB6CF8">
        <w:rPr>
          <w:rFonts w:ascii="Calibri" w:hAnsi="Calibri"/>
          <w:sz w:val="22"/>
          <w:szCs w:val="22"/>
        </w:rPr>
        <w:t xml:space="preserve">In making copies of Proprietary Information, </w:t>
      </w:r>
      <w:r>
        <w:rPr>
          <w:rFonts w:ascii="Calibri" w:hAnsi="Calibri"/>
          <w:sz w:val="22"/>
          <w:szCs w:val="22"/>
        </w:rPr>
        <w:t>Vendor</w:t>
      </w:r>
      <w:r w:rsidR="00EB6CF8">
        <w:rPr>
          <w:rFonts w:ascii="Calibri" w:hAnsi="Calibri"/>
          <w:sz w:val="22"/>
          <w:szCs w:val="22"/>
        </w:rPr>
        <w:t xml:space="preserve"> will preserve any </w:t>
      </w:r>
      <w:r w:rsidR="00EB6CF8" w:rsidRPr="00D17F70">
        <w:rPr>
          <w:rFonts w:ascii="Calibri" w:hAnsi="Calibri" w:cs="Calibri"/>
          <w:sz w:val="22"/>
          <w:szCs w:val="22"/>
        </w:rPr>
        <w:t xml:space="preserve">legend, marking, or stamp </w:t>
      </w:r>
      <w:r w:rsidR="00EB6CF8">
        <w:rPr>
          <w:rFonts w:ascii="Calibri" w:hAnsi="Calibri" w:cs="Calibri"/>
          <w:sz w:val="22"/>
          <w:szCs w:val="22"/>
        </w:rPr>
        <w:t>contained on the Proprietary Information that identifies</w:t>
      </w:r>
      <w:r w:rsidR="00EB6CF8" w:rsidRPr="00D17F70">
        <w:rPr>
          <w:rFonts w:ascii="Calibri" w:hAnsi="Calibri" w:cs="Calibri"/>
          <w:sz w:val="22"/>
          <w:szCs w:val="22"/>
        </w:rPr>
        <w:t xml:space="preserve"> the data as </w:t>
      </w:r>
      <w:r w:rsidR="00FD6621">
        <w:rPr>
          <w:rFonts w:ascii="Calibri" w:hAnsi="Calibri" w:cs="Calibri"/>
          <w:sz w:val="22"/>
          <w:szCs w:val="22"/>
        </w:rPr>
        <w:t>HII</w:t>
      </w:r>
      <w:r w:rsidR="00B8475F">
        <w:rPr>
          <w:rFonts w:ascii="Calibri" w:hAnsi="Calibri" w:cs="Calibri"/>
          <w:sz w:val="22"/>
          <w:szCs w:val="22"/>
        </w:rPr>
        <w:t>’</w:t>
      </w:r>
      <w:r w:rsidR="00EB6CF8" w:rsidRPr="00D17F70">
        <w:rPr>
          <w:rFonts w:ascii="Calibri" w:hAnsi="Calibri" w:cs="Calibri"/>
          <w:sz w:val="22"/>
          <w:szCs w:val="22"/>
        </w:rPr>
        <w:t>s Proprietary Information</w:t>
      </w:r>
      <w:r w:rsidR="00EB6CF8">
        <w:rPr>
          <w:rFonts w:ascii="Calibri" w:hAnsi="Calibri" w:cs="Calibri"/>
          <w:sz w:val="22"/>
          <w:szCs w:val="22"/>
        </w:rPr>
        <w:t xml:space="preserve">.  </w:t>
      </w:r>
    </w:p>
    <w:p w:rsidR="00DC369B" w:rsidRDefault="00C7004E" w:rsidP="00CF7CEC">
      <w:pPr>
        <w:pStyle w:val="list2"/>
        <w:numPr>
          <w:ilvl w:val="0"/>
          <w:numId w:val="50"/>
        </w:numPr>
        <w:spacing w:line="240" w:lineRule="auto"/>
        <w:ind w:right="86"/>
        <w:rPr>
          <w:rFonts w:asciiTheme="minorHAnsi" w:hAnsiTheme="minorHAnsi"/>
          <w:sz w:val="22"/>
          <w:szCs w:val="22"/>
        </w:rPr>
      </w:pPr>
      <w:r>
        <w:rPr>
          <w:rFonts w:asciiTheme="minorHAnsi" w:hAnsiTheme="minorHAnsi"/>
          <w:sz w:val="22"/>
          <w:szCs w:val="22"/>
        </w:rPr>
        <w:t>Vendor</w:t>
      </w:r>
      <w:r w:rsidR="0027297A" w:rsidRPr="009551BA">
        <w:rPr>
          <w:rFonts w:asciiTheme="minorHAnsi" w:hAnsiTheme="minorHAnsi"/>
          <w:sz w:val="22"/>
          <w:szCs w:val="22"/>
        </w:rPr>
        <w:t xml:space="preserve"> will keep </w:t>
      </w:r>
      <w:r w:rsidR="00FD6621">
        <w:rPr>
          <w:rFonts w:asciiTheme="minorHAnsi" w:hAnsiTheme="minorHAnsi"/>
          <w:sz w:val="22"/>
          <w:szCs w:val="22"/>
        </w:rPr>
        <w:t>HII</w:t>
      </w:r>
      <w:r w:rsidR="00B8475F">
        <w:rPr>
          <w:rFonts w:asciiTheme="minorHAnsi" w:hAnsiTheme="minorHAnsi"/>
          <w:sz w:val="22"/>
          <w:szCs w:val="22"/>
        </w:rPr>
        <w:t>’</w:t>
      </w:r>
      <w:r w:rsidR="0027297A" w:rsidRPr="009551BA">
        <w:rPr>
          <w:rFonts w:asciiTheme="minorHAnsi" w:hAnsiTheme="minorHAnsi"/>
          <w:sz w:val="22"/>
          <w:szCs w:val="22"/>
        </w:rPr>
        <w:t>s Proprietary Information confidential and</w:t>
      </w:r>
      <w:r w:rsidR="00D92B2A">
        <w:rPr>
          <w:rFonts w:ascii="Calibri" w:hAnsi="Calibri"/>
          <w:sz w:val="22"/>
          <w:szCs w:val="22"/>
        </w:rPr>
        <w:t>, except as provided herein,</w:t>
      </w:r>
      <w:r w:rsidR="00D92B2A" w:rsidRPr="00D17F70">
        <w:rPr>
          <w:rFonts w:ascii="Calibri" w:hAnsi="Calibri"/>
          <w:sz w:val="22"/>
          <w:szCs w:val="22"/>
        </w:rPr>
        <w:t xml:space="preserve"> </w:t>
      </w:r>
      <w:r w:rsidR="00D92B2A" w:rsidRPr="00755837">
        <w:rPr>
          <w:rFonts w:ascii="Calibri" w:hAnsi="Calibri"/>
          <w:sz w:val="22"/>
          <w:szCs w:val="22"/>
        </w:rPr>
        <w:t xml:space="preserve">(i) not disclose such Proprietary Information to any other person except to its officers, agents and employees who are under an obligation to keep such Proprietary Information confidential and have a need to know such Proprietary Information to fulfill </w:t>
      </w:r>
      <w:r>
        <w:rPr>
          <w:rFonts w:ascii="Calibri" w:hAnsi="Calibri"/>
          <w:sz w:val="22"/>
          <w:szCs w:val="22"/>
        </w:rPr>
        <w:t>Vendor</w:t>
      </w:r>
      <w:r w:rsidR="00B8475F">
        <w:rPr>
          <w:rFonts w:ascii="Calibri" w:hAnsi="Calibri"/>
          <w:sz w:val="22"/>
          <w:szCs w:val="22"/>
        </w:rPr>
        <w:t>’</w:t>
      </w:r>
      <w:r w:rsidR="00D92B2A" w:rsidRPr="00755837">
        <w:rPr>
          <w:rFonts w:ascii="Calibri" w:hAnsi="Calibri"/>
          <w:sz w:val="22"/>
          <w:szCs w:val="22"/>
        </w:rPr>
        <w:t xml:space="preserve">s obligation under this </w:t>
      </w:r>
      <w:r w:rsidR="00D12FAD">
        <w:rPr>
          <w:rFonts w:ascii="Calibri" w:hAnsi="Calibri"/>
          <w:sz w:val="22"/>
          <w:szCs w:val="22"/>
        </w:rPr>
        <w:t>Agreement</w:t>
      </w:r>
      <w:r w:rsidR="00D92B2A" w:rsidRPr="00755837">
        <w:rPr>
          <w:rFonts w:ascii="Calibri" w:hAnsi="Calibri"/>
          <w:sz w:val="22"/>
          <w:szCs w:val="22"/>
        </w:rPr>
        <w:t xml:space="preserve">, and (ii) treat such Proprietary Information with the same degree of care as </w:t>
      </w:r>
      <w:r>
        <w:rPr>
          <w:rFonts w:ascii="Calibri" w:hAnsi="Calibri"/>
          <w:sz w:val="22"/>
          <w:szCs w:val="22"/>
        </w:rPr>
        <w:t>Vendor</w:t>
      </w:r>
      <w:r w:rsidR="00D92B2A" w:rsidRPr="00755837">
        <w:rPr>
          <w:rFonts w:ascii="Calibri" w:hAnsi="Calibri"/>
          <w:sz w:val="22"/>
          <w:szCs w:val="22"/>
        </w:rPr>
        <w:t xml:space="preserve"> uses in handling its own proprietary or confidential information and – in all events – with </w:t>
      </w:r>
      <w:r w:rsidR="00D92B2A">
        <w:rPr>
          <w:rFonts w:ascii="Calibri" w:hAnsi="Calibri"/>
          <w:sz w:val="22"/>
          <w:szCs w:val="22"/>
        </w:rPr>
        <w:t xml:space="preserve">not </w:t>
      </w:r>
      <w:r w:rsidR="00D92B2A" w:rsidRPr="00755837">
        <w:rPr>
          <w:rFonts w:ascii="Calibri" w:hAnsi="Calibri"/>
          <w:sz w:val="22"/>
          <w:szCs w:val="22"/>
        </w:rPr>
        <w:t>less than reasonable care</w:t>
      </w:r>
      <w:r w:rsidR="00D92B2A">
        <w:rPr>
          <w:rFonts w:ascii="Calibri" w:hAnsi="Calibri"/>
          <w:sz w:val="22"/>
          <w:szCs w:val="22"/>
        </w:rPr>
        <w:t>.</w:t>
      </w:r>
      <w:r w:rsidR="0027297A" w:rsidRPr="009551BA">
        <w:rPr>
          <w:rFonts w:asciiTheme="minorHAnsi" w:hAnsiTheme="minorHAnsi"/>
          <w:sz w:val="22"/>
          <w:szCs w:val="22"/>
        </w:rPr>
        <w:t xml:space="preserve">  </w:t>
      </w:r>
      <w:r>
        <w:rPr>
          <w:rFonts w:asciiTheme="minorHAnsi" w:hAnsiTheme="minorHAnsi"/>
          <w:sz w:val="22"/>
          <w:szCs w:val="22"/>
        </w:rPr>
        <w:t>Vendor</w:t>
      </w:r>
      <w:r w:rsidR="0027297A" w:rsidRPr="009551BA">
        <w:rPr>
          <w:rFonts w:asciiTheme="minorHAnsi" w:hAnsiTheme="minorHAnsi"/>
          <w:sz w:val="22"/>
          <w:szCs w:val="22"/>
        </w:rPr>
        <w:t xml:space="preserve"> will use </w:t>
      </w:r>
      <w:r w:rsidR="00FD6621">
        <w:rPr>
          <w:rFonts w:asciiTheme="minorHAnsi" w:hAnsiTheme="minorHAnsi"/>
          <w:sz w:val="22"/>
          <w:szCs w:val="22"/>
        </w:rPr>
        <w:t>HII</w:t>
      </w:r>
      <w:r w:rsidR="00B8475F">
        <w:rPr>
          <w:rFonts w:asciiTheme="minorHAnsi" w:hAnsiTheme="minorHAnsi"/>
          <w:sz w:val="22"/>
          <w:szCs w:val="22"/>
        </w:rPr>
        <w:t>’</w:t>
      </w:r>
      <w:r w:rsidR="0027297A" w:rsidRPr="009551BA">
        <w:rPr>
          <w:rFonts w:asciiTheme="minorHAnsi" w:hAnsiTheme="minorHAnsi"/>
          <w:sz w:val="22"/>
          <w:szCs w:val="22"/>
        </w:rPr>
        <w:t xml:space="preserve">s Proprietary Information only for purposes necessary for performing this </w:t>
      </w:r>
      <w:r w:rsidR="00D12FAD">
        <w:rPr>
          <w:rFonts w:asciiTheme="minorHAnsi" w:hAnsiTheme="minorHAnsi"/>
          <w:sz w:val="22"/>
          <w:szCs w:val="22"/>
        </w:rPr>
        <w:t>Agreement</w:t>
      </w:r>
      <w:r w:rsidR="0027297A">
        <w:rPr>
          <w:rFonts w:asciiTheme="minorHAnsi" w:hAnsiTheme="minorHAnsi"/>
          <w:sz w:val="22"/>
          <w:szCs w:val="22"/>
        </w:rPr>
        <w:t xml:space="preserve"> and will return Proprietary Information to </w:t>
      </w:r>
      <w:r w:rsidR="00FD6621">
        <w:rPr>
          <w:rFonts w:asciiTheme="minorHAnsi" w:hAnsiTheme="minorHAnsi"/>
          <w:sz w:val="22"/>
          <w:szCs w:val="22"/>
        </w:rPr>
        <w:t>HII</w:t>
      </w:r>
      <w:r w:rsidR="0027297A">
        <w:rPr>
          <w:rFonts w:asciiTheme="minorHAnsi" w:hAnsiTheme="minorHAnsi"/>
          <w:sz w:val="22"/>
          <w:szCs w:val="22"/>
        </w:rPr>
        <w:t xml:space="preserve"> upon completion of the work to be performed under this </w:t>
      </w:r>
      <w:r w:rsidR="00D12FAD">
        <w:rPr>
          <w:rFonts w:asciiTheme="minorHAnsi" w:hAnsiTheme="minorHAnsi"/>
          <w:sz w:val="22"/>
          <w:szCs w:val="22"/>
        </w:rPr>
        <w:t>Agreement</w:t>
      </w:r>
      <w:r w:rsidR="0027297A">
        <w:rPr>
          <w:rFonts w:asciiTheme="minorHAnsi" w:hAnsiTheme="minorHAnsi"/>
          <w:sz w:val="22"/>
          <w:szCs w:val="22"/>
        </w:rPr>
        <w:t xml:space="preserve"> unless </w:t>
      </w:r>
      <w:r w:rsidR="00FD6621">
        <w:rPr>
          <w:rFonts w:asciiTheme="minorHAnsi" w:hAnsiTheme="minorHAnsi"/>
          <w:sz w:val="22"/>
          <w:szCs w:val="22"/>
        </w:rPr>
        <w:t>HII</w:t>
      </w:r>
      <w:r w:rsidR="0027297A">
        <w:rPr>
          <w:rFonts w:asciiTheme="minorHAnsi" w:hAnsiTheme="minorHAnsi"/>
          <w:sz w:val="22"/>
          <w:szCs w:val="22"/>
        </w:rPr>
        <w:t xml:space="preserve"> expressly agrees to the contrary in writing</w:t>
      </w:r>
      <w:r w:rsidR="0027297A" w:rsidRPr="009551BA">
        <w:rPr>
          <w:rFonts w:asciiTheme="minorHAnsi" w:hAnsiTheme="minorHAnsi"/>
          <w:sz w:val="22"/>
          <w:szCs w:val="22"/>
        </w:rPr>
        <w:t>.</w:t>
      </w:r>
    </w:p>
    <w:p w:rsidR="00DC369B" w:rsidRDefault="00A77F7F">
      <w:pPr>
        <w:pStyle w:val="ListParagraph"/>
        <w:numPr>
          <w:ilvl w:val="0"/>
          <w:numId w:val="50"/>
        </w:numPr>
        <w:spacing w:line="240" w:lineRule="auto"/>
        <w:ind w:right="86"/>
        <w:contextualSpacing w:val="0"/>
        <w:rPr>
          <w:rFonts w:asciiTheme="minorHAnsi" w:hAnsiTheme="minorHAnsi"/>
          <w:sz w:val="22"/>
          <w:szCs w:val="22"/>
        </w:rPr>
      </w:pPr>
      <w:r>
        <w:rPr>
          <w:rFonts w:asciiTheme="minorHAnsi" w:hAnsiTheme="minorHAnsi"/>
          <w:sz w:val="22"/>
          <w:szCs w:val="22"/>
        </w:rPr>
        <w:t>N</w:t>
      </w:r>
      <w:r w:rsidR="0027297A" w:rsidRPr="009551BA">
        <w:rPr>
          <w:rFonts w:asciiTheme="minorHAnsi" w:hAnsiTheme="minorHAnsi"/>
          <w:sz w:val="22"/>
          <w:szCs w:val="22"/>
        </w:rPr>
        <w:t xml:space="preserve">o information furnished to </w:t>
      </w:r>
      <w:r w:rsidR="00FD6621">
        <w:rPr>
          <w:rFonts w:asciiTheme="minorHAnsi" w:hAnsiTheme="minorHAnsi"/>
          <w:sz w:val="22"/>
          <w:szCs w:val="22"/>
        </w:rPr>
        <w:t>HII</w:t>
      </w:r>
      <w:r w:rsidR="0027297A" w:rsidRPr="009551BA">
        <w:rPr>
          <w:rFonts w:asciiTheme="minorHAnsi" w:hAnsiTheme="minorHAnsi"/>
          <w:sz w:val="22"/>
          <w:szCs w:val="22"/>
        </w:rPr>
        <w:t xml:space="preserve"> (whether documentary, oral, visual or otherwise) shall be considered confidential or proprietary or require any particular handling or precaution or have any restriction on </w:t>
      </w:r>
      <w:r w:rsidR="00FD6621">
        <w:rPr>
          <w:rFonts w:asciiTheme="minorHAnsi" w:hAnsiTheme="minorHAnsi"/>
          <w:sz w:val="22"/>
          <w:szCs w:val="22"/>
        </w:rPr>
        <w:t>HII</w:t>
      </w:r>
      <w:r w:rsidR="00B8475F">
        <w:rPr>
          <w:rFonts w:asciiTheme="minorHAnsi" w:hAnsiTheme="minorHAnsi"/>
          <w:sz w:val="22"/>
          <w:szCs w:val="22"/>
        </w:rPr>
        <w:t>’</w:t>
      </w:r>
      <w:r w:rsidR="0027297A" w:rsidRPr="009551BA">
        <w:rPr>
          <w:rFonts w:asciiTheme="minorHAnsi" w:hAnsiTheme="minorHAnsi"/>
          <w:sz w:val="22"/>
          <w:szCs w:val="22"/>
        </w:rPr>
        <w:t>s right to use, modify, reproduce, perform, display, release, or disclose such information in whole or in part, in any manner, and for any purpose whatsoever, and to have or authorize others to do so.</w:t>
      </w:r>
    </w:p>
    <w:p w:rsidR="0014204E" w:rsidRPr="0014204E" w:rsidRDefault="0014204E" w:rsidP="009F7AB6">
      <w:pPr>
        <w:pStyle w:val="ListParagraph"/>
        <w:numPr>
          <w:ilvl w:val="0"/>
          <w:numId w:val="50"/>
        </w:numPr>
        <w:spacing w:after="240" w:line="240" w:lineRule="auto"/>
        <w:rPr>
          <w:rFonts w:asciiTheme="minorHAnsi" w:hAnsiTheme="minorHAnsi" w:cstheme="minorHAnsi"/>
          <w:sz w:val="22"/>
          <w:szCs w:val="22"/>
        </w:rPr>
      </w:pPr>
      <w:r w:rsidRPr="0014204E">
        <w:rPr>
          <w:rFonts w:asciiTheme="minorHAnsi" w:hAnsiTheme="minorHAnsi" w:cstheme="minorHAnsi"/>
          <w:sz w:val="22"/>
          <w:szCs w:val="22"/>
        </w:rPr>
        <w:t xml:space="preserve">Upon discovery by </w:t>
      </w:r>
      <w:r w:rsidR="00C7004E">
        <w:rPr>
          <w:rFonts w:asciiTheme="minorHAnsi" w:hAnsiTheme="minorHAnsi" w:cstheme="minorHAnsi"/>
          <w:sz w:val="22"/>
          <w:szCs w:val="22"/>
        </w:rPr>
        <w:t>Vendor</w:t>
      </w:r>
      <w:r w:rsidRPr="0014204E">
        <w:rPr>
          <w:rFonts w:asciiTheme="minorHAnsi" w:hAnsiTheme="minorHAnsi" w:cstheme="minorHAnsi"/>
          <w:sz w:val="22"/>
          <w:szCs w:val="22"/>
        </w:rPr>
        <w:t xml:space="preserve"> of any inadvertent or accidental disclosure of </w:t>
      </w:r>
      <w:r w:rsidR="00FD6621">
        <w:rPr>
          <w:rFonts w:asciiTheme="minorHAnsi" w:hAnsiTheme="minorHAnsi" w:cstheme="minorHAnsi"/>
          <w:sz w:val="22"/>
          <w:szCs w:val="22"/>
        </w:rPr>
        <w:t>HII</w:t>
      </w:r>
      <w:r w:rsidR="00B8475F">
        <w:rPr>
          <w:rFonts w:asciiTheme="minorHAnsi" w:hAnsiTheme="minorHAnsi" w:cstheme="minorHAnsi"/>
          <w:sz w:val="22"/>
          <w:szCs w:val="22"/>
        </w:rPr>
        <w:t>’</w:t>
      </w:r>
      <w:r w:rsidRPr="0014204E">
        <w:rPr>
          <w:rFonts w:asciiTheme="minorHAnsi" w:hAnsiTheme="minorHAnsi" w:cstheme="minorHAnsi"/>
          <w:sz w:val="22"/>
          <w:szCs w:val="22"/>
        </w:rPr>
        <w:t xml:space="preserve">s Proprietary Information, </w:t>
      </w:r>
      <w:r w:rsidR="00C7004E">
        <w:rPr>
          <w:rFonts w:asciiTheme="minorHAnsi" w:hAnsiTheme="minorHAnsi" w:cstheme="minorHAnsi"/>
          <w:sz w:val="22"/>
          <w:szCs w:val="22"/>
        </w:rPr>
        <w:t>Vendor</w:t>
      </w:r>
      <w:r w:rsidRPr="0014204E">
        <w:rPr>
          <w:rFonts w:asciiTheme="minorHAnsi" w:hAnsiTheme="minorHAnsi" w:cstheme="minorHAnsi"/>
          <w:sz w:val="22"/>
          <w:szCs w:val="22"/>
        </w:rPr>
        <w:t xml:space="preserve"> shall notify </w:t>
      </w:r>
      <w:r w:rsidR="00FD6621">
        <w:rPr>
          <w:rFonts w:asciiTheme="minorHAnsi" w:hAnsiTheme="minorHAnsi" w:cstheme="minorHAnsi"/>
          <w:sz w:val="22"/>
          <w:szCs w:val="22"/>
        </w:rPr>
        <w:t>HII</w:t>
      </w:r>
      <w:r w:rsidRPr="0014204E">
        <w:rPr>
          <w:rFonts w:asciiTheme="minorHAnsi" w:hAnsiTheme="minorHAnsi" w:cstheme="minorHAnsi"/>
          <w:sz w:val="22"/>
          <w:szCs w:val="22"/>
        </w:rPr>
        <w:t xml:space="preserve"> promptly and take all commercially reasonable steps to retrieve such disclosed Proprietary Information and to cease and prevent any further disclosure of the Proprietary Information.</w:t>
      </w:r>
    </w:p>
    <w:p w:rsidR="00DC369B" w:rsidRDefault="00FA3B85" w:rsidP="0059366E">
      <w:pPr>
        <w:pStyle w:val="Default"/>
        <w:keepNext/>
        <w:keepLines/>
        <w:numPr>
          <w:ilvl w:val="0"/>
          <w:numId w:val="117"/>
        </w:numPr>
        <w:ind w:right="90"/>
        <w:jc w:val="both"/>
      </w:pPr>
      <w:bookmarkStart w:id="16" w:name="Patent_Trademark_Trade_Secret"/>
      <w:bookmarkEnd w:id="16"/>
      <w:r w:rsidRPr="00FA3B85">
        <w:rPr>
          <w:rFonts w:asciiTheme="minorHAnsi" w:hAnsiTheme="minorHAnsi"/>
          <w:b/>
          <w:bCs/>
          <w:sz w:val="22"/>
          <w:szCs w:val="22"/>
        </w:rPr>
        <w:t>PATENT</w:t>
      </w:r>
      <w:r w:rsidR="00DE7F71" w:rsidRPr="00507161">
        <w:rPr>
          <w:rFonts w:asciiTheme="minorHAnsi" w:hAnsiTheme="minorHAnsi"/>
          <w:b/>
          <w:sz w:val="22"/>
          <w:szCs w:val="22"/>
        </w:rPr>
        <w:t>, TRADEMARK, TRADE SECRET, AND COPYRIGHT INDEMNITY</w:t>
      </w:r>
      <w:r w:rsidR="00DE7F71">
        <w:rPr>
          <w:rFonts w:asciiTheme="minorHAnsi" w:hAnsiTheme="minorHAnsi"/>
          <w:b/>
          <w:sz w:val="22"/>
          <w:szCs w:val="22"/>
        </w:rPr>
        <w:t xml:space="preserve">. </w:t>
      </w:r>
    </w:p>
    <w:p w:rsidR="00DC369B" w:rsidRDefault="00C7004E">
      <w:pPr>
        <w:pStyle w:val="ListParagraph"/>
        <w:keepNext/>
        <w:keepLines/>
        <w:numPr>
          <w:ilvl w:val="0"/>
          <w:numId w:val="87"/>
        </w:numPr>
        <w:spacing w:line="240" w:lineRule="auto"/>
        <w:ind w:right="86"/>
        <w:contextualSpacing w:val="0"/>
        <w:rPr>
          <w:rFonts w:asciiTheme="minorHAnsi" w:hAnsiTheme="minorHAnsi"/>
          <w:sz w:val="22"/>
          <w:szCs w:val="22"/>
        </w:rPr>
      </w:pPr>
      <w:r>
        <w:rPr>
          <w:rFonts w:asciiTheme="minorHAnsi" w:hAnsiTheme="minorHAnsi"/>
          <w:sz w:val="22"/>
          <w:szCs w:val="22"/>
        </w:rPr>
        <w:t>Vendor</w:t>
      </w:r>
      <w:r w:rsidR="00DE7F71">
        <w:rPr>
          <w:rFonts w:asciiTheme="minorHAnsi" w:hAnsiTheme="minorHAnsi"/>
          <w:sz w:val="22"/>
          <w:szCs w:val="22"/>
        </w:rPr>
        <w:t xml:space="preserve"> </w:t>
      </w:r>
      <w:r w:rsidR="00DE7F71" w:rsidRPr="005B5E6C">
        <w:rPr>
          <w:rFonts w:asciiTheme="minorHAnsi" w:hAnsiTheme="minorHAnsi"/>
          <w:sz w:val="22"/>
          <w:szCs w:val="22"/>
        </w:rPr>
        <w:t>warrants that the</w:t>
      </w:r>
      <w:r w:rsidR="00DE7F71">
        <w:rPr>
          <w:rFonts w:asciiTheme="minorHAnsi" w:hAnsiTheme="minorHAnsi"/>
          <w:sz w:val="22"/>
          <w:szCs w:val="22"/>
        </w:rPr>
        <w:t xml:space="preserve"> </w:t>
      </w:r>
      <w:r w:rsidR="00FD6621">
        <w:rPr>
          <w:rFonts w:asciiTheme="minorHAnsi" w:hAnsiTheme="minorHAnsi"/>
          <w:sz w:val="22"/>
          <w:szCs w:val="22"/>
        </w:rPr>
        <w:t>Products</w:t>
      </w:r>
      <w:r w:rsidR="00DE7F71">
        <w:rPr>
          <w:rFonts w:asciiTheme="minorHAnsi" w:hAnsiTheme="minorHAnsi"/>
          <w:sz w:val="22"/>
          <w:szCs w:val="22"/>
        </w:rPr>
        <w:t xml:space="preserve"> delivered to </w:t>
      </w:r>
      <w:r w:rsidR="00FD6621">
        <w:rPr>
          <w:rFonts w:asciiTheme="minorHAnsi" w:hAnsiTheme="minorHAnsi"/>
          <w:sz w:val="22"/>
          <w:szCs w:val="22"/>
        </w:rPr>
        <w:t>HII</w:t>
      </w:r>
      <w:r w:rsidR="00DE7F71" w:rsidRPr="005B5E6C">
        <w:rPr>
          <w:rFonts w:asciiTheme="minorHAnsi" w:hAnsiTheme="minorHAnsi"/>
          <w:sz w:val="22"/>
          <w:szCs w:val="22"/>
        </w:rPr>
        <w:t xml:space="preserve"> </w:t>
      </w:r>
      <w:r w:rsidR="00FD6621">
        <w:rPr>
          <w:rFonts w:asciiTheme="minorHAnsi" w:hAnsiTheme="minorHAnsi"/>
          <w:sz w:val="22"/>
          <w:szCs w:val="22"/>
        </w:rPr>
        <w:t xml:space="preserve">during the trial period </w:t>
      </w:r>
      <w:r w:rsidR="00DE7F71" w:rsidRPr="005B5E6C">
        <w:rPr>
          <w:rFonts w:asciiTheme="minorHAnsi" w:hAnsiTheme="minorHAnsi"/>
          <w:sz w:val="22"/>
          <w:szCs w:val="22"/>
        </w:rPr>
        <w:t xml:space="preserve">do not infringe upon or violate any patent, </w:t>
      </w:r>
      <w:r w:rsidR="00DE7F71">
        <w:rPr>
          <w:rFonts w:asciiTheme="minorHAnsi" w:hAnsiTheme="minorHAnsi"/>
          <w:sz w:val="22"/>
          <w:szCs w:val="22"/>
        </w:rPr>
        <w:t xml:space="preserve">trademark, trade secret, </w:t>
      </w:r>
      <w:r w:rsidR="00DE7F71" w:rsidRPr="005B5E6C">
        <w:rPr>
          <w:rFonts w:asciiTheme="minorHAnsi" w:hAnsiTheme="minorHAnsi"/>
          <w:sz w:val="22"/>
          <w:szCs w:val="22"/>
        </w:rPr>
        <w:t>copyright</w:t>
      </w:r>
      <w:r w:rsidR="00DE7F71">
        <w:rPr>
          <w:rFonts w:asciiTheme="minorHAnsi" w:hAnsiTheme="minorHAnsi"/>
          <w:sz w:val="22"/>
          <w:szCs w:val="22"/>
        </w:rPr>
        <w:t xml:space="preserve">, invention or proprietary data of any third party. </w:t>
      </w:r>
    </w:p>
    <w:p w:rsidR="00DC369B" w:rsidRDefault="00C7004E">
      <w:pPr>
        <w:pStyle w:val="ListParagraph"/>
        <w:numPr>
          <w:ilvl w:val="0"/>
          <w:numId w:val="87"/>
        </w:numPr>
        <w:spacing w:line="240" w:lineRule="auto"/>
        <w:ind w:right="86"/>
        <w:contextualSpacing w:val="0"/>
        <w:rPr>
          <w:rFonts w:asciiTheme="minorHAnsi" w:hAnsiTheme="minorHAnsi"/>
          <w:sz w:val="22"/>
          <w:szCs w:val="22"/>
        </w:rPr>
      </w:pPr>
      <w:r>
        <w:rPr>
          <w:rFonts w:asciiTheme="minorHAnsi" w:hAnsiTheme="minorHAnsi"/>
          <w:sz w:val="22"/>
          <w:szCs w:val="22"/>
        </w:rPr>
        <w:t>Vendor</w:t>
      </w:r>
      <w:r w:rsidR="00DE7F71" w:rsidRPr="009551BA">
        <w:rPr>
          <w:rFonts w:asciiTheme="minorHAnsi" w:hAnsiTheme="minorHAnsi"/>
          <w:sz w:val="22"/>
          <w:szCs w:val="22"/>
        </w:rPr>
        <w:t xml:space="preserve"> will indemnify and hold </w:t>
      </w:r>
      <w:r w:rsidR="00DE7F71">
        <w:rPr>
          <w:rFonts w:asciiTheme="minorHAnsi" w:hAnsiTheme="minorHAnsi"/>
          <w:sz w:val="22"/>
          <w:szCs w:val="22"/>
        </w:rPr>
        <w:t xml:space="preserve">harmless </w:t>
      </w:r>
      <w:r w:rsidR="00FD6621">
        <w:rPr>
          <w:rFonts w:asciiTheme="minorHAnsi" w:hAnsiTheme="minorHAnsi"/>
          <w:sz w:val="22"/>
          <w:szCs w:val="22"/>
        </w:rPr>
        <w:t>HII</w:t>
      </w:r>
      <w:r w:rsidR="00DE7F71" w:rsidRPr="009551BA">
        <w:rPr>
          <w:rFonts w:asciiTheme="minorHAnsi" w:hAnsiTheme="minorHAnsi"/>
          <w:sz w:val="22"/>
          <w:szCs w:val="22"/>
        </w:rPr>
        <w:t xml:space="preserve">, </w:t>
      </w:r>
      <w:r w:rsidR="00FD6621">
        <w:rPr>
          <w:rFonts w:asciiTheme="minorHAnsi" w:hAnsiTheme="minorHAnsi"/>
          <w:sz w:val="22"/>
          <w:szCs w:val="22"/>
        </w:rPr>
        <w:t>HII</w:t>
      </w:r>
      <w:r w:rsidR="00B8475F">
        <w:rPr>
          <w:rFonts w:asciiTheme="minorHAnsi" w:hAnsiTheme="minorHAnsi"/>
          <w:sz w:val="22"/>
          <w:szCs w:val="22"/>
        </w:rPr>
        <w:t>’</w:t>
      </w:r>
      <w:r w:rsidR="00DE7F71" w:rsidRPr="009551BA">
        <w:rPr>
          <w:rFonts w:asciiTheme="minorHAnsi" w:hAnsiTheme="minorHAnsi"/>
          <w:sz w:val="22"/>
          <w:szCs w:val="22"/>
        </w:rPr>
        <w:t xml:space="preserve">s parent and </w:t>
      </w:r>
      <w:r w:rsidR="00DE7F71">
        <w:rPr>
          <w:rFonts w:asciiTheme="minorHAnsi" w:hAnsiTheme="minorHAnsi"/>
          <w:sz w:val="22"/>
          <w:szCs w:val="22"/>
        </w:rPr>
        <w:t>affiliates</w:t>
      </w:r>
      <w:r w:rsidR="00DE7F71" w:rsidRPr="009551BA">
        <w:rPr>
          <w:rFonts w:asciiTheme="minorHAnsi" w:hAnsiTheme="minorHAnsi"/>
          <w:sz w:val="22"/>
          <w:szCs w:val="22"/>
        </w:rPr>
        <w:t xml:space="preserve"> and their </w:t>
      </w:r>
      <w:r w:rsidR="00DE7F71">
        <w:rPr>
          <w:rFonts w:asciiTheme="minorHAnsi" w:hAnsiTheme="minorHAnsi"/>
          <w:sz w:val="22"/>
          <w:szCs w:val="22"/>
        </w:rPr>
        <w:t xml:space="preserve">respective </w:t>
      </w:r>
      <w:r w:rsidR="00DE7F71" w:rsidRPr="009551BA">
        <w:rPr>
          <w:rFonts w:asciiTheme="minorHAnsi" w:hAnsiTheme="minorHAnsi"/>
          <w:sz w:val="22"/>
          <w:szCs w:val="22"/>
        </w:rPr>
        <w:t xml:space="preserve">officers, directors, employees, and </w:t>
      </w:r>
      <w:r w:rsidR="00DE7F71">
        <w:rPr>
          <w:rFonts w:asciiTheme="minorHAnsi" w:hAnsiTheme="minorHAnsi"/>
          <w:sz w:val="22"/>
          <w:szCs w:val="22"/>
        </w:rPr>
        <w:t>c</w:t>
      </w:r>
      <w:r w:rsidR="00DE7F71" w:rsidRPr="009551BA">
        <w:rPr>
          <w:rFonts w:asciiTheme="minorHAnsi" w:hAnsiTheme="minorHAnsi"/>
          <w:sz w:val="22"/>
          <w:szCs w:val="22"/>
        </w:rPr>
        <w:t>ustomers (</w:t>
      </w:r>
      <w:r w:rsidR="00B8475F">
        <w:rPr>
          <w:rFonts w:asciiTheme="minorHAnsi" w:hAnsiTheme="minorHAnsi"/>
          <w:sz w:val="22"/>
          <w:szCs w:val="22"/>
        </w:rPr>
        <w:t>“</w:t>
      </w:r>
      <w:r w:rsidR="00DE7F71" w:rsidRPr="009551BA">
        <w:rPr>
          <w:rFonts w:asciiTheme="minorHAnsi" w:hAnsiTheme="minorHAnsi"/>
          <w:sz w:val="22"/>
          <w:szCs w:val="22"/>
        </w:rPr>
        <w:t>Indemnified Parties</w:t>
      </w:r>
      <w:r w:rsidR="00B8475F">
        <w:rPr>
          <w:rFonts w:asciiTheme="minorHAnsi" w:hAnsiTheme="minorHAnsi"/>
          <w:sz w:val="22"/>
          <w:szCs w:val="22"/>
        </w:rPr>
        <w:t>”</w:t>
      </w:r>
      <w:r w:rsidR="00DE7F71" w:rsidRPr="009551BA">
        <w:rPr>
          <w:rFonts w:asciiTheme="minorHAnsi" w:hAnsiTheme="minorHAnsi"/>
          <w:sz w:val="22"/>
          <w:szCs w:val="22"/>
        </w:rPr>
        <w:t xml:space="preserve">) </w:t>
      </w:r>
      <w:r w:rsidR="00DE7F71">
        <w:rPr>
          <w:rFonts w:asciiTheme="minorHAnsi" w:hAnsiTheme="minorHAnsi"/>
          <w:sz w:val="22"/>
          <w:szCs w:val="22"/>
        </w:rPr>
        <w:t>from</w:t>
      </w:r>
      <w:r w:rsidR="00DE7F71" w:rsidRPr="009551BA">
        <w:rPr>
          <w:rFonts w:asciiTheme="minorHAnsi" w:hAnsiTheme="minorHAnsi"/>
          <w:sz w:val="22"/>
          <w:szCs w:val="22"/>
        </w:rPr>
        <w:t xml:space="preserve">, and, against any </w:t>
      </w:r>
      <w:r w:rsidR="00FA3B85" w:rsidRPr="00FA3B85">
        <w:rPr>
          <w:rFonts w:asciiTheme="minorHAnsi" w:hAnsiTheme="minorHAnsi"/>
          <w:sz w:val="22"/>
          <w:szCs w:val="22"/>
        </w:rPr>
        <w:t xml:space="preserve">and all liabilities, claims, losses and expenses arising out of any </w:t>
      </w:r>
      <w:r w:rsidR="00DE7F71" w:rsidRPr="009551BA">
        <w:rPr>
          <w:rFonts w:asciiTheme="minorHAnsi" w:hAnsiTheme="minorHAnsi"/>
          <w:sz w:val="22"/>
          <w:szCs w:val="22"/>
        </w:rPr>
        <w:t>allegation of patent, copyright, or trademark infringement or allegation of trade secret misappropriation (</w:t>
      </w:r>
      <w:r w:rsidR="00DE7F71">
        <w:rPr>
          <w:rFonts w:asciiTheme="minorHAnsi" w:hAnsiTheme="minorHAnsi"/>
          <w:sz w:val="22"/>
          <w:szCs w:val="22"/>
        </w:rPr>
        <w:t xml:space="preserve">collectively or individually, </w:t>
      </w:r>
      <w:r w:rsidR="00B8475F">
        <w:rPr>
          <w:rFonts w:asciiTheme="minorHAnsi" w:hAnsiTheme="minorHAnsi"/>
          <w:sz w:val="22"/>
          <w:szCs w:val="22"/>
        </w:rPr>
        <w:t>“</w:t>
      </w:r>
      <w:r w:rsidR="00DE7F71" w:rsidRPr="009551BA">
        <w:rPr>
          <w:rFonts w:asciiTheme="minorHAnsi" w:hAnsiTheme="minorHAnsi"/>
          <w:sz w:val="22"/>
          <w:szCs w:val="22"/>
        </w:rPr>
        <w:t>Claim</w:t>
      </w:r>
      <w:r w:rsidR="00B8475F">
        <w:rPr>
          <w:rFonts w:asciiTheme="minorHAnsi" w:hAnsiTheme="minorHAnsi"/>
          <w:sz w:val="22"/>
          <w:szCs w:val="22"/>
        </w:rPr>
        <w:t>”</w:t>
      </w:r>
      <w:r w:rsidR="00DE7F71" w:rsidRPr="009551BA">
        <w:rPr>
          <w:rFonts w:asciiTheme="minorHAnsi" w:hAnsiTheme="minorHAnsi"/>
          <w:sz w:val="22"/>
          <w:szCs w:val="22"/>
        </w:rPr>
        <w:t xml:space="preserve">) </w:t>
      </w:r>
      <w:r w:rsidR="00DE7F71">
        <w:rPr>
          <w:rFonts w:asciiTheme="minorHAnsi" w:hAnsiTheme="minorHAnsi"/>
          <w:sz w:val="22"/>
          <w:szCs w:val="22"/>
        </w:rPr>
        <w:t>resulting</w:t>
      </w:r>
      <w:r w:rsidR="00DE7F71" w:rsidRPr="009551BA">
        <w:rPr>
          <w:rFonts w:asciiTheme="minorHAnsi" w:hAnsiTheme="minorHAnsi"/>
          <w:sz w:val="22"/>
          <w:szCs w:val="22"/>
        </w:rPr>
        <w:t xml:space="preserve"> from Indemnified Parties</w:t>
      </w:r>
      <w:r w:rsidR="00B8475F">
        <w:rPr>
          <w:rFonts w:asciiTheme="minorHAnsi" w:hAnsiTheme="minorHAnsi"/>
          <w:sz w:val="22"/>
          <w:szCs w:val="22"/>
        </w:rPr>
        <w:t>’</w:t>
      </w:r>
      <w:r w:rsidR="00DE7F71" w:rsidRPr="009551BA">
        <w:rPr>
          <w:rFonts w:asciiTheme="minorHAnsi" w:hAnsiTheme="minorHAnsi"/>
          <w:sz w:val="22"/>
          <w:szCs w:val="22"/>
        </w:rPr>
        <w:t xml:space="preserve"> use, manufacture, or sale (including any re-sale) of any </w:t>
      </w:r>
      <w:r w:rsidR="00FD6621">
        <w:rPr>
          <w:rFonts w:asciiTheme="minorHAnsi" w:hAnsiTheme="minorHAnsi"/>
          <w:sz w:val="22"/>
          <w:szCs w:val="22"/>
        </w:rPr>
        <w:t>Product</w:t>
      </w:r>
      <w:r w:rsidR="00DE7F71" w:rsidRPr="009551BA">
        <w:rPr>
          <w:rFonts w:asciiTheme="minorHAnsi" w:hAnsiTheme="minorHAnsi"/>
          <w:sz w:val="22"/>
          <w:szCs w:val="22"/>
        </w:rPr>
        <w:t xml:space="preserve"> </w:t>
      </w:r>
      <w:r>
        <w:rPr>
          <w:rFonts w:asciiTheme="minorHAnsi" w:hAnsiTheme="minorHAnsi"/>
          <w:sz w:val="22"/>
          <w:szCs w:val="22"/>
        </w:rPr>
        <w:t>Vendor</w:t>
      </w:r>
      <w:r w:rsidR="00DE7F71" w:rsidRPr="009551BA">
        <w:rPr>
          <w:rFonts w:asciiTheme="minorHAnsi" w:hAnsiTheme="minorHAnsi"/>
          <w:sz w:val="22"/>
          <w:szCs w:val="22"/>
        </w:rPr>
        <w:t xml:space="preserve"> provides to </w:t>
      </w:r>
      <w:r w:rsidR="00FD6621">
        <w:rPr>
          <w:rFonts w:asciiTheme="minorHAnsi" w:hAnsiTheme="minorHAnsi"/>
          <w:sz w:val="22"/>
          <w:szCs w:val="22"/>
        </w:rPr>
        <w:t>HII</w:t>
      </w:r>
      <w:r w:rsidR="00DE7F71" w:rsidRPr="009551BA">
        <w:rPr>
          <w:rFonts w:asciiTheme="minorHAnsi" w:hAnsiTheme="minorHAnsi"/>
          <w:sz w:val="22"/>
          <w:szCs w:val="22"/>
        </w:rPr>
        <w:t xml:space="preserve"> </w:t>
      </w:r>
      <w:r w:rsidR="00DE7F71">
        <w:rPr>
          <w:rFonts w:asciiTheme="minorHAnsi" w:hAnsiTheme="minorHAnsi"/>
          <w:sz w:val="22"/>
          <w:szCs w:val="22"/>
        </w:rPr>
        <w:t xml:space="preserve">that </w:t>
      </w:r>
      <w:r>
        <w:rPr>
          <w:rFonts w:asciiTheme="minorHAnsi" w:hAnsiTheme="minorHAnsi"/>
          <w:sz w:val="22"/>
          <w:szCs w:val="22"/>
        </w:rPr>
        <w:t>Vendor</w:t>
      </w:r>
      <w:r w:rsidR="00DE7F71" w:rsidRPr="009551BA">
        <w:rPr>
          <w:rFonts w:asciiTheme="minorHAnsi" w:hAnsiTheme="minorHAnsi"/>
          <w:sz w:val="22"/>
          <w:szCs w:val="22"/>
        </w:rPr>
        <w:t xml:space="preserve"> authorizes expressly or impliedly under this </w:t>
      </w:r>
      <w:r w:rsidR="00D12FAD">
        <w:rPr>
          <w:rFonts w:asciiTheme="minorHAnsi" w:hAnsiTheme="minorHAnsi"/>
          <w:sz w:val="22"/>
          <w:szCs w:val="22"/>
        </w:rPr>
        <w:t>Agreement</w:t>
      </w:r>
      <w:r w:rsidR="00DE7F71" w:rsidRPr="009551BA">
        <w:rPr>
          <w:rFonts w:asciiTheme="minorHAnsi" w:hAnsiTheme="minorHAnsi"/>
          <w:sz w:val="22"/>
          <w:szCs w:val="22"/>
        </w:rPr>
        <w:t>.</w:t>
      </w:r>
      <w:r w:rsidR="00DE7F71">
        <w:rPr>
          <w:rFonts w:asciiTheme="minorHAnsi" w:hAnsiTheme="minorHAnsi"/>
          <w:sz w:val="22"/>
          <w:szCs w:val="22"/>
        </w:rPr>
        <w:t xml:space="preserve"> </w:t>
      </w:r>
      <w:r w:rsidR="00DE7F71" w:rsidRPr="009551BA">
        <w:rPr>
          <w:rFonts w:asciiTheme="minorHAnsi" w:hAnsiTheme="minorHAnsi"/>
          <w:sz w:val="22"/>
          <w:szCs w:val="22"/>
        </w:rPr>
        <w:t xml:space="preserve"> </w:t>
      </w:r>
      <w:r>
        <w:rPr>
          <w:rFonts w:asciiTheme="minorHAnsi" w:hAnsiTheme="minorHAnsi"/>
          <w:sz w:val="22"/>
          <w:szCs w:val="22"/>
        </w:rPr>
        <w:t>Vendor</w:t>
      </w:r>
      <w:r w:rsidR="00FA3B85" w:rsidRPr="00FA3B85">
        <w:rPr>
          <w:rFonts w:asciiTheme="minorHAnsi" w:hAnsiTheme="minorHAnsi"/>
          <w:sz w:val="22"/>
          <w:szCs w:val="22"/>
        </w:rPr>
        <w:t xml:space="preserve"> shall, at its own cost, defend </w:t>
      </w:r>
      <w:r w:rsidR="00FD6621">
        <w:rPr>
          <w:rFonts w:asciiTheme="minorHAnsi" w:hAnsiTheme="minorHAnsi"/>
          <w:sz w:val="22"/>
          <w:szCs w:val="22"/>
        </w:rPr>
        <w:t>HII</w:t>
      </w:r>
      <w:r w:rsidR="00FA3B85" w:rsidRPr="00FA3B85">
        <w:rPr>
          <w:rFonts w:asciiTheme="minorHAnsi" w:hAnsiTheme="minorHAnsi"/>
          <w:sz w:val="22"/>
          <w:szCs w:val="22"/>
        </w:rPr>
        <w:t xml:space="preserve"> against such Claims, and, it shall pay </w:t>
      </w:r>
      <w:r w:rsidR="00FD6621">
        <w:rPr>
          <w:rFonts w:asciiTheme="minorHAnsi" w:hAnsiTheme="minorHAnsi"/>
          <w:sz w:val="22"/>
          <w:szCs w:val="22"/>
        </w:rPr>
        <w:t>HII</w:t>
      </w:r>
      <w:r w:rsidR="00B8475F">
        <w:rPr>
          <w:rFonts w:asciiTheme="minorHAnsi" w:hAnsiTheme="minorHAnsi"/>
          <w:sz w:val="22"/>
          <w:szCs w:val="22"/>
        </w:rPr>
        <w:t>’</w:t>
      </w:r>
      <w:r w:rsidR="00FA3B85" w:rsidRPr="00FA3B85">
        <w:rPr>
          <w:rFonts w:asciiTheme="minorHAnsi" w:hAnsiTheme="minorHAnsi"/>
          <w:sz w:val="22"/>
          <w:szCs w:val="22"/>
        </w:rPr>
        <w:t xml:space="preserve">s reasonable attorney fees and expenses, related to </w:t>
      </w:r>
      <w:r w:rsidR="00FA3B85" w:rsidRPr="00FA3B85">
        <w:rPr>
          <w:rFonts w:asciiTheme="minorHAnsi" w:hAnsiTheme="minorHAnsi"/>
          <w:sz w:val="22"/>
          <w:szCs w:val="22"/>
        </w:rPr>
        <w:lastRenderedPageBreak/>
        <w:t xml:space="preserve">carrying out and enforcing the terms of this provision, as those costs are incurred.  </w:t>
      </w:r>
      <w:r w:rsidR="00FD6621">
        <w:rPr>
          <w:rFonts w:asciiTheme="minorHAnsi" w:hAnsiTheme="minorHAnsi"/>
          <w:sz w:val="22"/>
          <w:szCs w:val="22"/>
        </w:rPr>
        <w:t>HII</w:t>
      </w:r>
      <w:r w:rsidR="00FA3B85" w:rsidRPr="00FA3B85">
        <w:rPr>
          <w:rFonts w:asciiTheme="minorHAnsi" w:hAnsiTheme="minorHAnsi"/>
          <w:sz w:val="22"/>
          <w:szCs w:val="22"/>
        </w:rPr>
        <w:t xml:space="preserve"> has the right to conduct such defenses if it so chooses.</w:t>
      </w:r>
    </w:p>
    <w:p w:rsidR="00470A2F" w:rsidRPr="00264061" w:rsidRDefault="00470A2F" w:rsidP="00077BFB">
      <w:pPr>
        <w:spacing w:after="0" w:line="240" w:lineRule="auto"/>
        <w:rPr>
          <w:rFonts w:eastAsia="Times New Roman" w:cs="Times New Roman"/>
        </w:rPr>
      </w:pPr>
    </w:p>
    <w:p w:rsidR="00DC369B" w:rsidRPr="00EB50EA" w:rsidRDefault="009D3C72" w:rsidP="0059366E">
      <w:pPr>
        <w:pStyle w:val="ListParagraph"/>
        <w:numPr>
          <w:ilvl w:val="0"/>
          <w:numId w:val="117"/>
        </w:numPr>
        <w:spacing w:line="240" w:lineRule="auto"/>
        <w:rPr>
          <w:rStyle w:val="Hyperlink"/>
          <w:rFonts w:asciiTheme="minorHAnsi" w:hAnsiTheme="minorHAnsi"/>
          <w:color w:val="auto"/>
          <w:sz w:val="22"/>
          <w:szCs w:val="22"/>
          <w:u w:val="none"/>
        </w:rPr>
      </w:pPr>
      <w:bookmarkStart w:id="17" w:name="Intellectual_Property"/>
      <w:bookmarkStart w:id="18" w:name="Information_Security"/>
      <w:bookmarkEnd w:id="17"/>
      <w:bookmarkEnd w:id="18"/>
      <w:r>
        <w:rPr>
          <w:rFonts w:asciiTheme="minorHAnsi" w:hAnsiTheme="minorHAnsi"/>
          <w:b/>
          <w:sz w:val="22"/>
          <w:szCs w:val="22"/>
        </w:rPr>
        <w:t>INFORMATION SECURITY</w:t>
      </w:r>
      <w:r w:rsidR="004D426E" w:rsidRPr="00C31526">
        <w:rPr>
          <w:rFonts w:asciiTheme="minorHAnsi" w:hAnsiTheme="minorHAnsi"/>
          <w:b/>
          <w:sz w:val="22"/>
          <w:szCs w:val="22"/>
        </w:rPr>
        <w:t>.</w:t>
      </w:r>
    </w:p>
    <w:p w:rsidR="009D3C72" w:rsidRPr="00056D37" w:rsidRDefault="00C7004E" w:rsidP="000B2A0A">
      <w:pPr>
        <w:pStyle w:val="ListParagraph"/>
        <w:numPr>
          <w:ilvl w:val="5"/>
          <w:numId w:val="97"/>
        </w:numPr>
        <w:spacing w:after="120" w:line="240" w:lineRule="auto"/>
        <w:ind w:left="1080" w:hanging="360"/>
        <w:rPr>
          <w:rFonts w:asciiTheme="minorHAnsi" w:hAnsiTheme="minorHAnsi" w:cstheme="minorHAnsi"/>
          <w:sz w:val="22"/>
          <w:szCs w:val="22"/>
        </w:rPr>
      </w:pPr>
      <w:r>
        <w:rPr>
          <w:rFonts w:asciiTheme="minorHAnsi" w:hAnsiTheme="minorHAnsi" w:cstheme="minorHAnsi"/>
          <w:sz w:val="22"/>
          <w:szCs w:val="22"/>
        </w:rPr>
        <w:t>Vendor</w:t>
      </w:r>
      <w:r w:rsidR="009D3C72" w:rsidRPr="00056D37">
        <w:rPr>
          <w:rFonts w:asciiTheme="minorHAnsi" w:hAnsiTheme="minorHAnsi" w:cstheme="minorHAnsi"/>
          <w:sz w:val="22"/>
          <w:szCs w:val="22"/>
        </w:rPr>
        <w:t xml:space="preserve"> shall implement administrative, physical and technical safeguards to adequately protect </w:t>
      </w:r>
      <w:r w:rsidR="00FD6621">
        <w:rPr>
          <w:rFonts w:asciiTheme="minorHAnsi" w:hAnsiTheme="minorHAnsi" w:cstheme="minorHAnsi"/>
          <w:sz w:val="22"/>
          <w:szCs w:val="22"/>
        </w:rPr>
        <w:t>HII</w:t>
      </w:r>
      <w:r w:rsidR="009D3C72" w:rsidRPr="00056D37">
        <w:rPr>
          <w:rFonts w:asciiTheme="minorHAnsi" w:hAnsiTheme="minorHAnsi" w:cstheme="minorHAnsi"/>
          <w:sz w:val="22"/>
          <w:szCs w:val="22"/>
        </w:rPr>
        <w:t>-provided information (</w:t>
      </w:r>
      <w:r w:rsidR="00B8475F">
        <w:rPr>
          <w:rFonts w:asciiTheme="minorHAnsi" w:hAnsiTheme="minorHAnsi" w:cstheme="minorHAnsi"/>
          <w:sz w:val="22"/>
          <w:szCs w:val="22"/>
        </w:rPr>
        <w:t>“</w:t>
      </w:r>
      <w:r w:rsidR="00FD6621">
        <w:rPr>
          <w:rFonts w:asciiTheme="minorHAnsi" w:hAnsiTheme="minorHAnsi" w:cstheme="minorHAnsi"/>
          <w:sz w:val="22"/>
          <w:szCs w:val="22"/>
        </w:rPr>
        <w:t>HII</w:t>
      </w:r>
      <w:r w:rsidR="009D3C72" w:rsidRPr="00056D37">
        <w:rPr>
          <w:rFonts w:asciiTheme="minorHAnsi" w:hAnsiTheme="minorHAnsi" w:cstheme="minorHAnsi"/>
          <w:sz w:val="22"/>
          <w:szCs w:val="22"/>
        </w:rPr>
        <w:t xml:space="preserve"> Information</w:t>
      </w:r>
      <w:r w:rsidR="00B8475F">
        <w:rPr>
          <w:rFonts w:asciiTheme="minorHAnsi" w:hAnsiTheme="minorHAnsi" w:cstheme="minorHAnsi"/>
          <w:sz w:val="22"/>
          <w:szCs w:val="22"/>
        </w:rPr>
        <w:t>”</w:t>
      </w:r>
      <w:r w:rsidR="009D3C72" w:rsidRPr="00056D37">
        <w:rPr>
          <w:rFonts w:asciiTheme="minorHAnsi" w:hAnsiTheme="minorHAnsi" w:cstheme="minorHAnsi"/>
          <w:sz w:val="22"/>
          <w:szCs w:val="22"/>
        </w:rPr>
        <w:t xml:space="preserve">) in accordance with any law, regulation or contractual obligations applicable to such information.  For </w:t>
      </w:r>
      <w:r w:rsidR="00FD6621">
        <w:rPr>
          <w:rFonts w:asciiTheme="minorHAnsi" w:hAnsiTheme="minorHAnsi" w:cstheme="minorHAnsi"/>
          <w:sz w:val="22"/>
          <w:szCs w:val="22"/>
        </w:rPr>
        <w:t>HII</w:t>
      </w:r>
      <w:r w:rsidR="009D3C72" w:rsidRPr="00056D37">
        <w:rPr>
          <w:rFonts w:asciiTheme="minorHAnsi" w:hAnsiTheme="minorHAnsi" w:cstheme="minorHAnsi"/>
          <w:sz w:val="22"/>
          <w:szCs w:val="22"/>
        </w:rPr>
        <w:t xml:space="preserve"> Information stored in an electronic database or transmitted electronically, </w:t>
      </w:r>
      <w:r>
        <w:rPr>
          <w:rFonts w:asciiTheme="minorHAnsi" w:hAnsiTheme="minorHAnsi" w:cstheme="minorHAnsi"/>
          <w:sz w:val="22"/>
          <w:szCs w:val="22"/>
        </w:rPr>
        <w:t>Vendor</w:t>
      </w:r>
      <w:r w:rsidR="00B8475F">
        <w:rPr>
          <w:rFonts w:asciiTheme="minorHAnsi" w:hAnsiTheme="minorHAnsi" w:cstheme="minorHAnsi"/>
          <w:sz w:val="22"/>
          <w:szCs w:val="22"/>
        </w:rPr>
        <w:t>’</w:t>
      </w:r>
      <w:r w:rsidR="009D3C72" w:rsidRPr="00056D37">
        <w:rPr>
          <w:rFonts w:asciiTheme="minorHAnsi" w:hAnsiTheme="minorHAnsi" w:cstheme="minorHAnsi"/>
          <w:sz w:val="22"/>
          <w:szCs w:val="22"/>
        </w:rPr>
        <w:t>s safeguards shall be no less rigorous than the Center for Internet Security</w:t>
      </w:r>
      <w:r w:rsidR="00B8475F">
        <w:rPr>
          <w:rFonts w:asciiTheme="minorHAnsi" w:hAnsiTheme="minorHAnsi" w:cstheme="minorHAnsi"/>
          <w:sz w:val="22"/>
          <w:szCs w:val="22"/>
        </w:rPr>
        <w:t>’</w:t>
      </w:r>
      <w:r w:rsidR="009D3C72" w:rsidRPr="00056D37">
        <w:rPr>
          <w:rFonts w:asciiTheme="minorHAnsi" w:hAnsiTheme="minorHAnsi" w:cstheme="minorHAnsi"/>
          <w:sz w:val="22"/>
          <w:szCs w:val="22"/>
        </w:rPr>
        <w:t>s CIS Controls</w:t>
      </w:r>
      <w:r w:rsidR="009D3C72" w:rsidRPr="00056D37">
        <w:rPr>
          <w:rFonts w:asciiTheme="minorHAnsi" w:hAnsiTheme="minorHAnsi" w:cstheme="minorHAnsi"/>
          <w:sz w:val="22"/>
          <w:szCs w:val="22"/>
          <w:vertAlign w:val="superscript"/>
        </w:rPr>
        <w:t>TM</w:t>
      </w:r>
      <w:r w:rsidR="009D3C72" w:rsidRPr="00056D37">
        <w:rPr>
          <w:rFonts w:asciiTheme="minorHAnsi" w:hAnsiTheme="minorHAnsi" w:cstheme="minorHAnsi"/>
          <w:sz w:val="22"/>
          <w:szCs w:val="22"/>
        </w:rPr>
        <w:t xml:space="preserve">, found at </w:t>
      </w:r>
      <w:hyperlink r:id="rId7" w:history="1">
        <w:r w:rsidR="00993083" w:rsidRPr="003E1651">
          <w:rPr>
            <w:rStyle w:val="Hyperlink"/>
            <w:rFonts w:asciiTheme="minorHAnsi" w:hAnsiTheme="minorHAnsi" w:cstheme="minorHAnsi"/>
            <w:sz w:val="22"/>
            <w:szCs w:val="22"/>
          </w:rPr>
          <w:t>https://www.cisecurity.org/controls/</w:t>
        </w:r>
      </w:hyperlink>
      <w:r w:rsidR="009D3C72" w:rsidRPr="00056D37">
        <w:rPr>
          <w:rFonts w:asciiTheme="minorHAnsi" w:hAnsiTheme="minorHAnsi" w:cstheme="minorHAnsi"/>
          <w:sz w:val="22"/>
          <w:szCs w:val="22"/>
        </w:rPr>
        <w:t>.</w:t>
      </w:r>
    </w:p>
    <w:p w:rsidR="009D3C72" w:rsidRPr="00056D37" w:rsidRDefault="009D3C72" w:rsidP="000B2A0A">
      <w:pPr>
        <w:pStyle w:val="ListParagraph"/>
        <w:numPr>
          <w:ilvl w:val="5"/>
          <w:numId w:val="97"/>
        </w:numPr>
        <w:spacing w:after="120" w:line="240" w:lineRule="auto"/>
        <w:ind w:left="1080" w:hanging="360"/>
        <w:rPr>
          <w:rFonts w:asciiTheme="minorHAnsi" w:hAnsiTheme="minorHAnsi" w:cstheme="minorHAnsi"/>
          <w:sz w:val="22"/>
          <w:szCs w:val="22"/>
        </w:rPr>
      </w:pPr>
      <w:r w:rsidRPr="00056D37">
        <w:rPr>
          <w:rFonts w:asciiTheme="minorHAnsi" w:hAnsiTheme="minorHAnsi" w:cstheme="minorHAnsi"/>
          <w:sz w:val="22"/>
          <w:szCs w:val="22"/>
        </w:rPr>
        <w:t xml:space="preserve">If </w:t>
      </w:r>
      <w:r w:rsidR="00C7004E">
        <w:rPr>
          <w:rFonts w:asciiTheme="minorHAnsi" w:hAnsiTheme="minorHAnsi" w:cstheme="minorHAnsi"/>
          <w:sz w:val="22"/>
          <w:szCs w:val="22"/>
        </w:rPr>
        <w:t>Vendor</w:t>
      </w:r>
      <w:r w:rsidRPr="00056D37">
        <w:rPr>
          <w:rFonts w:asciiTheme="minorHAnsi" w:hAnsiTheme="minorHAnsi" w:cstheme="minorHAnsi"/>
          <w:sz w:val="22"/>
          <w:szCs w:val="22"/>
        </w:rPr>
        <w:t xml:space="preserve"> becomes aware of any compromise of </w:t>
      </w:r>
      <w:r w:rsidR="00FD6621">
        <w:rPr>
          <w:rFonts w:asciiTheme="minorHAnsi" w:hAnsiTheme="minorHAnsi" w:cstheme="minorHAnsi"/>
          <w:sz w:val="22"/>
          <w:szCs w:val="22"/>
        </w:rPr>
        <w:t>HII</w:t>
      </w:r>
      <w:r w:rsidRPr="00056D37">
        <w:rPr>
          <w:rFonts w:asciiTheme="minorHAnsi" w:hAnsiTheme="minorHAnsi" w:cstheme="minorHAnsi"/>
          <w:sz w:val="22"/>
          <w:szCs w:val="22"/>
        </w:rPr>
        <w:t xml:space="preserve"> Information (an </w:t>
      </w:r>
      <w:r w:rsidR="00B8475F">
        <w:rPr>
          <w:rFonts w:asciiTheme="minorHAnsi" w:hAnsiTheme="minorHAnsi" w:cstheme="minorHAnsi"/>
          <w:sz w:val="22"/>
          <w:szCs w:val="22"/>
        </w:rPr>
        <w:t>“</w:t>
      </w:r>
      <w:r w:rsidRPr="00056D37">
        <w:rPr>
          <w:rFonts w:asciiTheme="minorHAnsi" w:hAnsiTheme="minorHAnsi" w:cstheme="minorHAnsi"/>
          <w:sz w:val="22"/>
          <w:szCs w:val="22"/>
        </w:rPr>
        <w:t>Incident</w:t>
      </w:r>
      <w:r w:rsidR="00B8475F">
        <w:rPr>
          <w:rFonts w:asciiTheme="minorHAnsi" w:hAnsiTheme="minorHAnsi" w:cstheme="minorHAnsi"/>
          <w:sz w:val="22"/>
          <w:szCs w:val="22"/>
        </w:rPr>
        <w:t>”</w:t>
      </w:r>
      <w:r w:rsidRPr="00056D37">
        <w:rPr>
          <w:rFonts w:asciiTheme="minorHAnsi" w:hAnsiTheme="minorHAnsi" w:cstheme="minorHAnsi"/>
          <w:sz w:val="22"/>
          <w:szCs w:val="22"/>
        </w:rPr>
        <w:t xml:space="preserve">), </w:t>
      </w:r>
      <w:r w:rsidR="00C7004E">
        <w:rPr>
          <w:rFonts w:asciiTheme="minorHAnsi" w:hAnsiTheme="minorHAnsi" w:cstheme="minorHAnsi"/>
          <w:sz w:val="22"/>
          <w:szCs w:val="22"/>
        </w:rPr>
        <w:t>Vendor</w:t>
      </w:r>
      <w:r w:rsidRPr="00056D37">
        <w:rPr>
          <w:rFonts w:asciiTheme="minorHAnsi" w:hAnsiTheme="minorHAnsi" w:cstheme="minorHAnsi"/>
          <w:sz w:val="22"/>
          <w:szCs w:val="22"/>
        </w:rPr>
        <w:t xml:space="preserve"> shall take appropriate immediate actions to investigate and contain the Incident and any associated risks, including notification to </w:t>
      </w:r>
      <w:r w:rsidR="00FD6621">
        <w:rPr>
          <w:rFonts w:asciiTheme="minorHAnsi" w:hAnsiTheme="minorHAnsi" w:cstheme="minorHAnsi"/>
          <w:sz w:val="22"/>
          <w:szCs w:val="22"/>
        </w:rPr>
        <w:t>HII</w:t>
      </w:r>
      <w:r w:rsidRPr="00056D37">
        <w:rPr>
          <w:rFonts w:asciiTheme="minorHAnsi" w:hAnsiTheme="minorHAnsi" w:cstheme="minorHAnsi"/>
          <w:sz w:val="22"/>
          <w:szCs w:val="22"/>
        </w:rPr>
        <w:t xml:space="preserve"> within seventy-two (72) hours after learning of the Incident. As used in this clause, </w:t>
      </w:r>
      <w:r w:rsidR="00B8475F">
        <w:rPr>
          <w:rFonts w:asciiTheme="minorHAnsi" w:hAnsiTheme="minorHAnsi" w:cstheme="minorHAnsi"/>
          <w:sz w:val="22"/>
          <w:szCs w:val="22"/>
        </w:rPr>
        <w:t>“</w:t>
      </w:r>
      <w:r w:rsidRPr="00056D37">
        <w:rPr>
          <w:rFonts w:asciiTheme="minorHAnsi" w:hAnsiTheme="minorHAnsi" w:cstheme="minorHAnsi"/>
          <w:sz w:val="22"/>
          <w:szCs w:val="22"/>
        </w:rPr>
        <w:t>compromise</w:t>
      </w:r>
      <w:r w:rsidR="00B8475F">
        <w:rPr>
          <w:rFonts w:asciiTheme="minorHAnsi" w:hAnsiTheme="minorHAnsi" w:cstheme="minorHAnsi"/>
          <w:sz w:val="22"/>
          <w:szCs w:val="22"/>
        </w:rPr>
        <w:t>”</w:t>
      </w:r>
      <w:r w:rsidRPr="00056D37">
        <w:rPr>
          <w:rFonts w:asciiTheme="minorHAnsi" w:hAnsiTheme="minorHAnsi" w:cstheme="minorHAnsi"/>
          <w:sz w:val="22"/>
          <w:szCs w:val="22"/>
        </w:rPr>
        <w:t xml:space="preserve"> means that information has been exposed to unauthorized access, inadvertent disclosure, known misuse, loss, destruction, or alteration other than as required to perform this </w:t>
      </w:r>
      <w:r w:rsidR="00D12FAD">
        <w:rPr>
          <w:rFonts w:asciiTheme="minorHAnsi" w:hAnsiTheme="minorHAnsi" w:cstheme="minorHAnsi"/>
          <w:sz w:val="22"/>
          <w:szCs w:val="22"/>
        </w:rPr>
        <w:t>Agreement</w:t>
      </w:r>
      <w:r w:rsidRPr="00056D37">
        <w:rPr>
          <w:rFonts w:asciiTheme="minorHAnsi" w:hAnsiTheme="minorHAnsi" w:cstheme="minorHAnsi"/>
          <w:sz w:val="22"/>
          <w:szCs w:val="22"/>
        </w:rPr>
        <w:t>.</w:t>
      </w:r>
    </w:p>
    <w:p w:rsidR="009D3C72" w:rsidRPr="00056D37" w:rsidRDefault="009D3C72" w:rsidP="000B2A0A">
      <w:pPr>
        <w:pStyle w:val="ListParagraph"/>
        <w:numPr>
          <w:ilvl w:val="5"/>
          <w:numId w:val="97"/>
        </w:numPr>
        <w:spacing w:after="120" w:line="240" w:lineRule="auto"/>
        <w:ind w:left="1080" w:hanging="360"/>
        <w:rPr>
          <w:rFonts w:asciiTheme="minorHAnsi" w:hAnsiTheme="minorHAnsi" w:cstheme="minorHAnsi"/>
          <w:sz w:val="22"/>
          <w:szCs w:val="22"/>
        </w:rPr>
      </w:pPr>
      <w:r w:rsidRPr="00056D37">
        <w:rPr>
          <w:rFonts w:asciiTheme="minorHAnsi" w:hAnsiTheme="minorHAnsi" w:cstheme="minorHAnsi"/>
          <w:sz w:val="22"/>
          <w:szCs w:val="22"/>
        </w:rPr>
        <w:t xml:space="preserve">Upon request, </w:t>
      </w:r>
      <w:r w:rsidR="00C7004E">
        <w:rPr>
          <w:rFonts w:asciiTheme="minorHAnsi" w:hAnsiTheme="minorHAnsi" w:cstheme="minorHAnsi"/>
          <w:sz w:val="22"/>
          <w:szCs w:val="22"/>
        </w:rPr>
        <w:t>Vendor</w:t>
      </w:r>
      <w:r w:rsidRPr="00056D37">
        <w:rPr>
          <w:rFonts w:asciiTheme="minorHAnsi" w:hAnsiTheme="minorHAnsi" w:cstheme="minorHAnsi"/>
          <w:sz w:val="22"/>
          <w:szCs w:val="22"/>
        </w:rPr>
        <w:t xml:space="preserve"> shall provide reasonable assurances to </w:t>
      </w:r>
      <w:r w:rsidR="00FD6621">
        <w:rPr>
          <w:rFonts w:asciiTheme="minorHAnsi" w:hAnsiTheme="minorHAnsi" w:cstheme="minorHAnsi"/>
          <w:sz w:val="22"/>
          <w:szCs w:val="22"/>
        </w:rPr>
        <w:t>HII</w:t>
      </w:r>
      <w:r w:rsidRPr="00056D37">
        <w:rPr>
          <w:rFonts w:asciiTheme="minorHAnsi" w:hAnsiTheme="minorHAnsi" w:cstheme="minorHAnsi"/>
          <w:sz w:val="22"/>
          <w:szCs w:val="22"/>
        </w:rPr>
        <w:t xml:space="preserve"> of compliance with the requirements of this provision, and reasonable cooperation in connection with an investigation regarding the nature and scope of any Incident. Any costs incurred by </w:t>
      </w:r>
      <w:r w:rsidR="00FD6621">
        <w:rPr>
          <w:rFonts w:asciiTheme="minorHAnsi" w:hAnsiTheme="minorHAnsi" w:cstheme="minorHAnsi"/>
          <w:sz w:val="22"/>
          <w:szCs w:val="22"/>
        </w:rPr>
        <w:t>HII</w:t>
      </w:r>
      <w:r w:rsidRPr="00056D37">
        <w:rPr>
          <w:rFonts w:asciiTheme="minorHAnsi" w:hAnsiTheme="minorHAnsi" w:cstheme="minorHAnsi"/>
          <w:sz w:val="22"/>
          <w:szCs w:val="22"/>
        </w:rPr>
        <w:t xml:space="preserve"> or </w:t>
      </w:r>
      <w:r w:rsidR="00C7004E">
        <w:rPr>
          <w:rFonts w:asciiTheme="minorHAnsi" w:hAnsiTheme="minorHAnsi" w:cstheme="minorHAnsi"/>
          <w:sz w:val="22"/>
          <w:szCs w:val="22"/>
        </w:rPr>
        <w:t>Vendor</w:t>
      </w:r>
      <w:r w:rsidRPr="00056D37">
        <w:rPr>
          <w:rFonts w:asciiTheme="minorHAnsi" w:hAnsiTheme="minorHAnsi" w:cstheme="minorHAnsi"/>
          <w:sz w:val="22"/>
          <w:szCs w:val="22"/>
        </w:rPr>
        <w:t xml:space="preserve"> in investigating or remedying Incidents shall be borne by </w:t>
      </w:r>
      <w:r w:rsidR="00C7004E">
        <w:rPr>
          <w:rFonts w:asciiTheme="minorHAnsi" w:hAnsiTheme="minorHAnsi" w:cstheme="minorHAnsi"/>
          <w:sz w:val="22"/>
          <w:szCs w:val="22"/>
        </w:rPr>
        <w:t>Vendor</w:t>
      </w:r>
      <w:r w:rsidR="00557011">
        <w:rPr>
          <w:rFonts w:asciiTheme="minorHAnsi" w:hAnsiTheme="minorHAnsi" w:cstheme="minorHAnsi"/>
          <w:sz w:val="22"/>
          <w:szCs w:val="22"/>
        </w:rPr>
        <w:t>.</w:t>
      </w:r>
    </w:p>
    <w:p w:rsidR="009D3C72" w:rsidRPr="0076706A" w:rsidRDefault="009D3C72" w:rsidP="0076706A">
      <w:pPr>
        <w:pStyle w:val="ListParagraph"/>
        <w:numPr>
          <w:ilvl w:val="5"/>
          <w:numId w:val="97"/>
        </w:numPr>
        <w:spacing w:after="120" w:line="240" w:lineRule="auto"/>
        <w:ind w:left="1080" w:hanging="360"/>
        <w:rPr>
          <w:rFonts w:asciiTheme="minorHAnsi" w:hAnsiTheme="minorHAnsi" w:cstheme="minorHAnsi"/>
          <w:sz w:val="22"/>
          <w:szCs w:val="22"/>
        </w:rPr>
      </w:pPr>
      <w:r w:rsidRPr="00056D37">
        <w:rPr>
          <w:rFonts w:asciiTheme="minorHAnsi" w:hAnsiTheme="minorHAnsi" w:cstheme="minorHAnsi"/>
          <w:sz w:val="22"/>
          <w:szCs w:val="22"/>
        </w:rPr>
        <w:t xml:space="preserve">All </w:t>
      </w:r>
      <w:r w:rsidR="00FD6621">
        <w:rPr>
          <w:rFonts w:asciiTheme="minorHAnsi" w:hAnsiTheme="minorHAnsi" w:cstheme="minorHAnsi"/>
          <w:sz w:val="22"/>
          <w:szCs w:val="22"/>
        </w:rPr>
        <w:t>HII</w:t>
      </w:r>
      <w:r w:rsidRPr="00056D37">
        <w:rPr>
          <w:rFonts w:asciiTheme="minorHAnsi" w:hAnsiTheme="minorHAnsi" w:cstheme="minorHAnsi"/>
          <w:sz w:val="22"/>
          <w:szCs w:val="22"/>
        </w:rPr>
        <w:t xml:space="preserve"> Information shall be encrypted (i) if transmitted externally by </w:t>
      </w:r>
      <w:r w:rsidR="00C7004E">
        <w:rPr>
          <w:rFonts w:asciiTheme="minorHAnsi" w:hAnsiTheme="minorHAnsi" w:cstheme="minorHAnsi"/>
          <w:sz w:val="22"/>
          <w:szCs w:val="22"/>
        </w:rPr>
        <w:t>Vendor</w:t>
      </w:r>
      <w:r w:rsidRPr="00056D37">
        <w:rPr>
          <w:rFonts w:asciiTheme="minorHAnsi" w:hAnsiTheme="minorHAnsi" w:cstheme="minorHAnsi"/>
          <w:sz w:val="22"/>
          <w:szCs w:val="22"/>
        </w:rPr>
        <w:t xml:space="preserve"> via any electronic network, or (ii) during electronic storage if potentially accessible by any electronic network external to </w:t>
      </w:r>
      <w:r w:rsidR="00C7004E">
        <w:rPr>
          <w:rFonts w:asciiTheme="minorHAnsi" w:hAnsiTheme="minorHAnsi" w:cstheme="minorHAnsi"/>
          <w:sz w:val="22"/>
          <w:szCs w:val="22"/>
        </w:rPr>
        <w:t>Vendor</w:t>
      </w:r>
      <w:r w:rsidRPr="00056D37">
        <w:rPr>
          <w:rFonts w:asciiTheme="minorHAnsi" w:hAnsiTheme="minorHAnsi" w:cstheme="minorHAnsi"/>
          <w:sz w:val="22"/>
          <w:szCs w:val="22"/>
        </w:rPr>
        <w:t xml:space="preserve"> or ot</w:t>
      </w:r>
      <w:r w:rsidR="0076706A">
        <w:rPr>
          <w:rFonts w:asciiTheme="minorHAnsi" w:hAnsiTheme="minorHAnsi" w:cstheme="minorHAnsi"/>
          <w:sz w:val="22"/>
          <w:szCs w:val="22"/>
        </w:rPr>
        <w:t>herwise by non-authorized users</w:t>
      </w:r>
      <w:r w:rsidRPr="0076706A">
        <w:rPr>
          <w:rFonts w:asciiTheme="minorHAnsi" w:hAnsiTheme="minorHAnsi" w:cstheme="minorHAnsi"/>
          <w:sz w:val="22"/>
          <w:szCs w:val="22"/>
        </w:rPr>
        <w:t>.</w:t>
      </w:r>
    </w:p>
    <w:p w:rsidR="00FD0676" w:rsidRDefault="00FD0676" w:rsidP="00FD0676">
      <w:pPr>
        <w:pStyle w:val="ListParagraph"/>
        <w:spacing w:line="240" w:lineRule="auto"/>
        <w:ind w:left="1440"/>
        <w:rPr>
          <w:rFonts w:asciiTheme="minorHAnsi" w:hAnsiTheme="minorHAnsi" w:cstheme="minorHAnsi"/>
          <w:sz w:val="22"/>
          <w:szCs w:val="22"/>
        </w:rPr>
      </w:pPr>
      <w:bookmarkStart w:id="19" w:name="Site_Conditions"/>
      <w:bookmarkEnd w:id="19"/>
    </w:p>
    <w:p w:rsidR="002D75C3" w:rsidRDefault="002D75C3" w:rsidP="0013680B">
      <w:pPr>
        <w:pStyle w:val="ListParagraph"/>
        <w:numPr>
          <w:ilvl w:val="0"/>
          <w:numId w:val="117"/>
        </w:numPr>
        <w:spacing w:line="240" w:lineRule="auto"/>
        <w:rPr>
          <w:rFonts w:asciiTheme="minorHAnsi" w:hAnsiTheme="minorHAnsi" w:cstheme="minorHAnsi"/>
          <w:sz w:val="22"/>
        </w:rPr>
      </w:pPr>
      <w:r w:rsidRPr="00993083">
        <w:rPr>
          <w:rFonts w:asciiTheme="minorHAnsi" w:hAnsiTheme="minorHAnsi" w:cstheme="minorHAnsi"/>
          <w:b/>
          <w:sz w:val="22"/>
          <w:szCs w:val="22"/>
        </w:rPr>
        <w:t xml:space="preserve">INDEMNIFICATION – THIRD PARTY CLAIMS. </w:t>
      </w:r>
      <w:r w:rsidR="00C7004E" w:rsidRPr="00993083">
        <w:rPr>
          <w:rFonts w:asciiTheme="minorHAnsi" w:hAnsiTheme="minorHAnsi" w:cstheme="minorHAnsi"/>
          <w:sz w:val="22"/>
        </w:rPr>
        <w:t>Vendor</w:t>
      </w:r>
      <w:r w:rsidRPr="00993083">
        <w:rPr>
          <w:rFonts w:asciiTheme="minorHAnsi" w:hAnsiTheme="minorHAnsi" w:cstheme="minorHAnsi"/>
          <w:sz w:val="22"/>
        </w:rPr>
        <w:t xml:space="preserve"> shall indemnify and hold harmless </w:t>
      </w:r>
      <w:r w:rsidR="00FD6621" w:rsidRPr="00993083">
        <w:rPr>
          <w:rFonts w:asciiTheme="minorHAnsi" w:hAnsiTheme="minorHAnsi" w:cstheme="minorHAnsi"/>
          <w:sz w:val="22"/>
        </w:rPr>
        <w:t>HII</w:t>
      </w:r>
      <w:r w:rsidRPr="00993083">
        <w:rPr>
          <w:rFonts w:asciiTheme="minorHAnsi" w:hAnsiTheme="minorHAnsi" w:cstheme="minorHAnsi"/>
          <w:sz w:val="22"/>
        </w:rPr>
        <w:t xml:space="preserve">, </w:t>
      </w:r>
      <w:r w:rsidR="00FD6621" w:rsidRPr="00993083">
        <w:rPr>
          <w:rFonts w:asciiTheme="minorHAnsi" w:hAnsiTheme="minorHAnsi" w:cstheme="minorHAnsi"/>
          <w:sz w:val="22"/>
        </w:rPr>
        <w:t>HII</w:t>
      </w:r>
      <w:r w:rsidRPr="00993083">
        <w:rPr>
          <w:rFonts w:asciiTheme="minorHAnsi" w:hAnsiTheme="minorHAnsi" w:cstheme="minorHAnsi"/>
          <w:sz w:val="22"/>
        </w:rPr>
        <w:t>’s parent and affiliates, and their respective directors, officers, and employees (collectively, for the purposes of this provision, “</w:t>
      </w:r>
      <w:r w:rsidR="00FD6621" w:rsidRPr="00993083">
        <w:rPr>
          <w:rFonts w:asciiTheme="minorHAnsi" w:hAnsiTheme="minorHAnsi" w:cstheme="minorHAnsi"/>
          <w:sz w:val="22"/>
        </w:rPr>
        <w:t>HII</w:t>
      </w:r>
      <w:r w:rsidRPr="00993083">
        <w:rPr>
          <w:rFonts w:asciiTheme="minorHAnsi" w:hAnsiTheme="minorHAnsi" w:cstheme="minorHAnsi"/>
          <w:sz w:val="22"/>
        </w:rPr>
        <w:t xml:space="preserve">”), from and against any and all liabilities, claims, losses, and expenses, arising from the acts and omissions of </w:t>
      </w:r>
      <w:r w:rsidR="00C7004E" w:rsidRPr="00993083">
        <w:rPr>
          <w:rFonts w:asciiTheme="minorHAnsi" w:hAnsiTheme="minorHAnsi" w:cstheme="minorHAnsi"/>
          <w:sz w:val="22"/>
        </w:rPr>
        <w:t>Vendor</w:t>
      </w:r>
      <w:r w:rsidRPr="00993083">
        <w:rPr>
          <w:rFonts w:asciiTheme="minorHAnsi" w:hAnsiTheme="minorHAnsi" w:cstheme="minorHAnsi"/>
          <w:sz w:val="22"/>
        </w:rPr>
        <w:t xml:space="preserve">, its employees, subcontractors, or agents, </w:t>
      </w:r>
      <w:r w:rsidR="00FD6621" w:rsidRPr="00993083">
        <w:rPr>
          <w:rFonts w:asciiTheme="minorHAnsi" w:hAnsiTheme="minorHAnsi" w:cstheme="minorHAnsi"/>
          <w:sz w:val="22"/>
        </w:rPr>
        <w:t>during the trial period</w:t>
      </w:r>
      <w:r w:rsidRPr="00993083">
        <w:rPr>
          <w:rFonts w:asciiTheme="minorHAnsi" w:hAnsiTheme="minorHAnsi" w:cstheme="minorHAnsi"/>
          <w:sz w:val="22"/>
        </w:rPr>
        <w:t xml:space="preserve">, except where </w:t>
      </w:r>
      <w:r w:rsidR="00FD6621" w:rsidRPr="00993083">
        <w:rPr>
          <w:rFonts w:asciiTheme="minorHAnsi" w:hAnsiTheme="minorHAnsi" w:cstheme="minorHAnsi"/>
          <w:sz w:val="22"/>
        </w:rPr>
        <w:t>HII</w:t>
      </w:r>
      <w:r w:rsidRPr="00993083">
        <w:rPr>
          <w:rFonts w:asciiTheme="minorHAnsi" w:hAnsiTheme="minorHAnsi" w:cstheme="minorHAnsi"/>
          <w:sz w:val="22"/>
        </w:rPr>
        <w:t xml:space="preserve"> is solely negligent.  </w:t>
      </w:r>
      <w:r w:rsidR="00C7004E" w:rsidRPr="00993083">
        <w:rPr>
          <w:rFonts w:asciiTheme="minorHAnsi" w:hAnsiTheme="minorHAnsi" w:cstheme="minorHAnsi"/>
          <w:sz w:val="22"/>
        </w:rPr>
        <w:t>Vendor</w:t>
      </w:r>
      <w:r w:rsidRPr="00993083">
        <w:rPr>
          <w:rFonts w:asciiTheme="minorHAnsi" w:hAnsiTheme="minorHAnsi" w:cstheme="minorHAnsi"/>
          <w:sz w:val="22"/>
        </w:rPr>
        <w:t xml:space="preserve"> shall, at its own cost, defend </w:t>
      </w:r>
      <w:r w:rsidR="00FD6621" w:rsidRPr="00993083">
        <w:rPr>
          <w:rFonts w:asciiTheme="minorHAnsi" w:hAnsiTheme="minorHAnsi" w:cstheme="minorHAnsi"/>
          <w:sz w:val="22"/>
        </w:rPr>
        <w:t>HII</w:t>
      </w:r>
      <w:r w:rsidRPr="00993083">
        <w:rPr>
          <w:rFonts w:asciiTheme="minorHAnsi" w:hAnsiTheme="minorHAnsi" w:cstheme="minorHAnsi"/>
          <w:sz w:val="22"/>
        </w:rPr>
        <w:t xml:space="preserve"> against such claims, losses, and liabilities, and, it shall pay </w:t>
      </w:r>
      <w:r w:rsidR="00FD6621" w:rsidRPr="00993083">
        <w:rPr>
          <w:rFonts w:asciiTheme="minorHAnsi" w:hAnsiTheme="minorHAnsi" w:cstheme="minorHAnsi"/>
          <w:sz w:val="22"/>
        </w:rPr>
        <w:t>HII</w:t>
      </w:r>
      <w:r w:rsidRPr="00993083">
        <w:rPr>
          <w:rFonts w:asciiTheme="minorHAnsi" w:hAnsiTheme="minorHAnsi" w:cstheme="minorHAnsi"/>
          <w:sz w:val="22"/>
        </w:rPr>
        <w:t xml:space="preserve">’s reasonable attorneys’ fees, and expenses, related to carrying out and enforcing the terms of this provision, as those costs are incurred.  </w:t>
      </w:r>
      <w:r w:rsidR="00FD6621" w:rsidRPr="00993083">
        <w:rPr>
          <w:rFonts w:asciiTheme="minorHAnsi" w:hAnsiTheme="minorHAnsi" w:cstheme="minorHAnsi"/>
          <w:sz w:val="22"/>
        </w:rPr>
        <w:t>HII</w:t>
      </w:r>
      <w:r w:rsidRPr="00993083">
        <w:rPr>
          <w:rFonts w:asciiTheme="minorHAnsi" w:hAnsiTheme="minorHAnsi" w:cstheme="minorHAnsi"/>
          <w:sz w:val="22"/>
        </w:rPr>
        <w:t xml:space="preserve"> has the right to conduct such defenses if it so chooses.</w:t>
      </w:r>
    </w:p>
    <w:p w:rsidR="00993083" w:rsidRPr="00993083" w:rsidRDefault="00993083" w:rsidP="00993083">
      <w:pPr>
        <w:pStyle w:val="ListParagraph"/>
        <w:spacing w:line="240" w:lineRule="auto"/>
        <w:rPr>
          <w:rFonts w:asciiTheme="minorHAnsi" w:hAnsiTheme="minorHAnsi" w:cstheme="minorHAnsi"/>
          <w:sz w:val="22"/>
        </w:rPr>
      </w:pPr>
    </w:p>
    <w:p w:rsidR="00E33C9F" w:rsidRPr="00993083" w:rsidRDefault="00A83513" w:rsidP="00E36C43">
      <w:pPr>
        <w:pStyle w:val="list1"/>
        <w:keepNext/>
        <w:keepLines/>
        <w:numPr>
          <w:ilvl w:val="0"/>
          <w:numId w:val="117"/>
        </w:numPr>
        <w:spacing w:line="240" w:lineRule="auto"/>
        <w:ind w:right="90"/>
        <w:rPr>
          <w:sz w:val="22"/>
        </w:rPr>
      </w:pPr>
      <w:r w:rsidRPr="00993083">
        <w:rPr>
          <w:rFonts w:asciiTheme="minorHAnsi" w:hAnsiTheme="minorHAnsi"/>
          <w:b/>
          <w:sz w:val="22"/>
          <w:szCs w:val="22"/>
        </w:rPr>
        <w:t xml:space="preserve">INDEMNIFICATION - GOVERNMENT REQUIREMENTS.  </w:t>
      </w:r>
      <w:r w:rsidRPr="00993083">
        <w:rPr>
          <w:rFonts w:ascii="Calibri" w:hAnsi="Calibri" w:cs="Calibri"/>
          <w:sz w:val="22"/>
        </w:rPr>
        <w:t xml:space="preserve">In addition to any other remedies provided for in this </w:t>
      </w:r>
      <w:r w:rsidR="00D12FAD" w:rsidRPr="00993083">
        <w:rPr>
          <w:rFonts w:ascii="Calibri" w:hAnsi="Calibri" w:cs="Calibri"/>
          <w:sz w:val="22"/>
        </w:rPr>
        <w:t>Agreement</w:t>
      </w:r>
      <w:r w:rsidRPr="00993083">
        <w:rPr>
          <w:rFonts w:ascii="Calibri" w:hAnsi="Calibri" w:cs="Calibri"/>
          <w:sz w:val="22"/>
        </w:rPr>
        <w:t xml:space="preserve">, </w:t>
      </w:r>
      <w:r w:rsidR="00C7004E" w:rsidRPr="00993083">
        <w:rPr>
          <w:rFonts w:ascii="Calibri" w:hAnsi="Calibri" w:cs="Calibri"/>
          <w:sz w:val="22"/>
        </w:rPr>
        <w:t>Vendor</w:t>
      </w:r>
      <w:r w:rsidRPr="00993083">
        <w:rPr>
          <w:rFonts w:ascii="Calibri" w:hAnsi="Calibri" w:cs="Calibri"/>
          <w:sz w:val="22"/>
        </w:rPr>
        <w:t xml:space="preserve"> shall indemnify and hold harmless </w:t>
      </w:r>
      <w:r w:rsidR="00FD6621" w:rsidRPr="00993083">
        <w:rPr>
          <w:rFonts w:ascii="Calibri" w:hAnsi="Calibri" w:cs="Calibri"/>
          <w:sz w:val="22"/>
        </w:rPr>
        <w:t>HII</w:t>
      </w:r>
      <w:r w:rsidRPr="00993083">
        <w:rPr>
          <w:rFonts w:ascii="Calibri" w:hAnsi="Calibri" w:cs="Calibri"/>
          <w:sz w:val="22"/>
        </w:rPr>
        <w:t xml:space="preserve">, </w:t>
      </w:r>
      <w:r w:rsidR="00FD6621" w:rsidRPr="00993083">
        <w:rPr>
          <w:rFonts w:ascii="Calibri" w:hAnsi="Calibri" w:cs="Calibri"/>
          <w:sz w:val="22"/>
        </w:rPr>
        <w:t>HII</w:t>
      </w:r>
      <w:r w:rsidR="00B8475F" w:rsidRPr="00993083">
        <w:rPr>
          <w:rFonts w:ascii="Calibri" w:hAnsi="Calibri" w:cs="Calibri"/>
          <w:sz w:val="22"/>
        </w:rPr>
        <w:t>’</w:t>
      </w:r>
      <w:r w:rsidRPr="00993083">
        <w:rPr>
          <w:rFonts w:ascii="Calibri" w:hAnsi="Calibri" w:cs="Calibri"/>
          <w:sz w:val="22"/>
        </w:rPr>
        <w:t xml:space="preserve">s parent and affiliates, and their respective officers, directors, and employees (collectively, for the purposes of this provision, </w:t>
      </w:r>
      <w:r w:rsidR="00B8475F" w:rsidRPr="00993083">
        <w:rPr>
          <w:rFonts w:ascii="Calibri" w:hAnsi="Calibri" w:cs="Calibri"/>
          <w:sz w:val="22"/>
        </w:rPr>
        <w:t>“</w:t>
      </w:r>
      <w:r w:rsidR="00FD6621" w:rsidRPr="00993083">
        <w:rPr>
          <w:rFonts w:ascii="Calibri" w:hAnsi="Calibri" w:cs="Calibri"/>
          <w:sz w:val="22"/>
        </w:rPr>
        <w:t>HII</w:t>
      </w:r>
      <w:r w:rsidR="00B8475F" w:rsidRPr="00993083">
        <w:rPr>
          <w:rFonts w:ascii="Calibri" w:hAnsi="Calibri" w:cs="Calibri"/>
          <w:sz w:val="22"/>
        </w:rPr>
        <w:t>”</w:t>
      </w:r>
      <w:r w:rsidRPr="00993083">
        <w:rPr>
          <w:rFonts w:ascii="Calibri" w:hAnsi="Calibri" w:cs="Calibri"/>
          <w:sz w:val="22"/>
        </w:rPr>
        <w:t xml:space="preserve">) from and against any and all liabilities, claims, losses and expenses arising out of the failure of </w:t>
      </w:r>
      <w:r w:rsidR="00C7004E" w:rsidRPr="00993083">
        <w:rPr>
          <w:rFonts w:ascii="Calibri" w:hAnsi="Calibri" w:cs="Calibri"/>
          <w:sz w:val="22"/>
        </w:rPr>
        <w:t>Vendor</w:t>
      </w:r>
      <w:r w:rsidRPr="00993083">
        <w:rPr>
          <w:rFonts w:ascii="Calibri" w:hAnsi="Calibri" w:cs="Calibri"/>
          <w:sz w:val="22"/>
        </w:rPr>
        <w:t xml:space="preserve">, its employees, subcontractors or agents, in conjunction with this </w:t>
      </w:r>
      <w:r w:rsidR="00D12FAD" w:rsidRPr="00993083">
        <w:rPr>
          <w:rFonts w:ascii="Calibri" w:hAnsi="Calibri" w:cs="Calibri"/>
          <w:sz w:val="22"/>
        </w:rPr>
        <w:t>Agreement</w:t>
      </w:r>
      <w:r w:rsidRPr="00993083">
        <w:rPr>
          <w:rFonts w:ascii="Calibri" w:hAnsi="Calibri" w:cs="Calibri"/>
          <w:sz w:val="22"/>
        </w:rPr>
        <w:t xml:space="preserve"> to comply with any laws, regulations or ordinances.  </w:t>
      </w:r>
      <w:r w:rsidR="00C7004E" w:rsidRPr="00993083">
        <w:rPr>
          <w:rFonts w:ascii="Calibri" w:hAnsi="Calibri" w:cs="Calibri"/>
          <w:sz w:val="22"/>
        </w:rPr>
        <w:t>Vendor</w:t>
      </w:r>
      <w:r w:rsidRPr="00993083">
        <w:rPr>
          <w:rFonts w:ascii="Calibri" w:hAnsi="Calibri" w:cs="Calibri"/>
          <w:sz w:val="22"/>
        </w:rPr>
        <w:t xml:space="preserve"> shall, at its own cost, defend </w:t>
      </w:r>
      <w:r w:rsidR="00FD6621" w:rsidRPr="00993083">
        <w:rPr>
          <w:rFonts w:ascii="Calibri" w:hAnsi="Calibri" w:cs="Calibri"/>
          <w:sz w:val="22"/>
        </w:rPr>
        <w:t>HII</w:t>
      </w:r>
      <w:r w:rsidRPr="00993083">
        <w:rPr>
          <w:rFonts w:ascii="Calibri" w:hAnsi="Calibri" w:cs="Calibri"/>
          <w:sz w:val="22"/>
        </w:rPr>
        <w:t xml:space="preserve"> against such claims, losses, and liabilities, and, it shall pay </w:t>
      </w:r>
      <w:r w:rsidR="00FD6621" w:rsidRPr="00993083">
        <w:rPr>
          <w:rFonts w:ascii="Calibri" w:hAnsi="Calibri" w:cs="Calibri"/>
          <w:sz w:val="22"/>
        </w:rPr>
        <w:t>HII</w:t>
      </w:r>
      <w:r w:rsidR="00B8475F" w:rsidRPr="00993083">
        <w:rPr>
          <w:rFonts w:ascii="Calibri" w:hAnsi="Calibri" w:cs="Calibri"/>
          <w:sz w:val="22"/>
        </w:rPr>
        <w:t>’</w:t>
      </w:r>
      <w:r w:rsidRPr="00993083">
        <w:rPr>
          <w:rFonts w:ascii="Calibri" w:hAnsi="Calibri" w:cs="Calibri"/>
          <w:sz w:val="22"/>
        </w:rPr>
        <w:t xml:space="preserve">s reasonable attorney fees and expenses, related to carrying out and enforcing the terms of this provision, as those costs are incurred.  </w:t>
      </w:r>
      <w:r w:rsidR="00FD6621" w:rsidRPr="00993083">
        <w:rPr>
          <w:rFonts w:ascii="Calibri" w:hAnsi="Calibri" w:cs="Calibri"/>
          <w:sz w:val="22"/>
        </w:rPr>
        <w:t>HII</w:t>
      </w:r>
      <w:r w:rsidRPr="00993083">
        <w:rPr>
          <w:rFonts w:ascii="Calibri" w:hAnsi="Calibri" w:cs="Calibri"/>
          <w:sz w:val="22"/>
        </w:rPr>
        <w:t xml:space="preserve"> has the right to conduct such defenses if it so chooses.</w:t>
      </w:r>
      <w:bookmarkStart w:id="20" w:name="Force_Majeure"/>
      <w:bookmarkEnd w:id="20"/>
    </w:p>
    <w:p w:rsidR="00F13A42" w:rsidRPr="00993083" w:rsidRDefault="00F13A42" w:rsidP="00F13A42">
      <w:pPr>
        <w:spacing w:after="0" w:line="240" w:lineRule="auto"/>
        <w:ind w:left="720"/>
        <w:jc w:val="both"/>
        <w:rPr>
          <w:sz w:val="24"/>
        </w:rPr>
      </w:pPr>
    </w:p>
    <w:p w:rsidR="00A7193B" w:rsidRPr="00993083" w:rsidRDefault="00FA3B85" w:rsidP="006D2349">
      <w:pPr>
        <w:pStyle w:val="list1"/>
        <w:keepNext/>
        <w:numPr>
          <w:ilvl w:val="0"/>
          <w:numId w:val="117"/>
        </w:numPr>
        <w:spacing w:line="240" w:lineRule="auto"/>
        <w:ind w:right="86"/>
        <w:rPr>
          <w:rFonts w:asciiTheme="minorHAnsi" w:hAnsiTheme="minorHAnsi"/>
          <w:sz w:val="22"/>
          <w:szCs w:val="22"/>
        </w:rPr>
      </w:pPr>
      <w:bookmarkStart w:id="21" w:name="Release_of_Info"/>
      <w:bookmarkEnd w:id="21"/>
      <w:r w:rsidRPr="00993083">
        <w:rPr>
          <w:rFonts w:asciiTheme="minorHAnsi" w:hAnsiTheme="minorHAnsi"/>
          <w:b/>
          <w:sz w:val="22"/>
          <w:szCs w:val="22"/>
        </w:rPr>
        <w:t>RELEASE</w:t>
      </w:r>
      <w:r w:rsidR="00A7193B" w:rsidRPr="00993083">
        <w:rPr>
          <w:rFonts w:asciiTheme="minorHAnsi" w:hAnsiTheme="minorHAnsi"/>
          <w:b/>
          <w:bCs/>
          <w:sz w:val="22"/>
          <w:szCs w:val="22"/>
        </w:rPr>
        <w:t xml:space="preserve"> OF INFORMATION AND ADVERTISING.  </w:t>
      </w:r>
      <w:r w:rsidR="00A7193B" w:rsidRPr="00993083">
        <w:rPr>
          <w:rFonts w:asciiTheme="minorHAnsi" w:hAnsiTheme="minorHAnsi"/>
          <w:sz w:val="22"/>
          <w:szCs w:val="22"/>
        </w:rPr>
        <w:t xml:space="preserve">Except as required by law, no public release of any information, or confirmation or denial of same, with respect to this </w:t>
      </w:r>
      <w:r w:rsidR="00D12FAD" w:rsidRPr="00993083">
        <w:rPr>
          <w:rFonts w:asciiTheme="minorHAnsi" w:hAnsiTheme="minorHAnsi"/>
          <w:sz w:val="22"/>
          <w:szCs w:val="22"/>
        </w:rPr>
        <w:t>Agreement</w:t>
      </w:r>
      <w:r w:rsidR="00A7193B" w:rsidRPr="00993083">
        <w:rPr>
          <w:rFonts w:asciiTheme="minorHAnsi" w:hAnsiTheme="minorHAnsi"/>
          <w:sz w:val="22"/>
          <w:szCs w:val="22"/>
        </w:rPr>
        <w:t xml:space="preserve"> or the subject matter, will be made by </w:t>
      </w:r>
      <w:r w:rsidR="00C7004E" w:rsidRPr="00993083">
        <w:rPr>
          <w:rFonts w:asciiTheme="minorHAnsi" w:hAnsiTheme="minorHAnsi"/>
          <w:sz w:val="22"/>
          <w:szCs w:val="22"/>
        </w:rPr>
        <w:t>Vendor</w:t>
      </w:r>
      <w:r w:rsidR="00A7193B" w:rsidRPr="00993083">
        <w:rPr>
          <w:rFonts w:asciiTheme="minorHAnsi" w:hAnsiTheme="minorHAnsi"/>
          <w:sz w:val="22"/>
          <w:szCs w:val="22"/>
        </w:rPr>
        <w:t xml:space="preserve"> without the prior written approval of </w:t>
      </w:r>
      <w:r w:rsidR="00FD6621" w:rsidRPr="00993083">
        <w:rPr>
          <w:rFonts w:asciiTheme="minorHAnsi" w:hAnsiTheme="minorHAnsi"/>
          <w:sz w:val="22"/>
          <w:szCs w:val="22"/>
        </w:rPr>
        <w:t>HII</w:t>
      </w:r>
      <w:r w:rsidR="00A7193B" w:rsidRPr="00993083">
        <w:rPr>
          <w:rFonts w:asciiTheme="minorHAnsi" w:hAnsiTheme="minorHAnsi"/>
          <w:sz w:val="22"/>
          <w:szCs w:val="22"/>
        </w:rPr>
        <w:t xml:space="preserve">.  Additionally, </w:t>
      </w:r>
      <w:r w:rsidR="00C7004E" w:rsidRPr="00993083">
        <w:rPr>
          <w:rFonts w:asciiTheme="minorHAnsi" w:hAnsiTheme="minorHAnsi"/>
          <w:sz w:val="22"/>
          <w:szCs w:val="22"/>
        </w:rPr>
        <w:t>Vendor</w:t>
      </w:r>
      <w:r w:rsidR="00A7193B" w:rsidRPr="00993083">
        <w:rPr>
          <w:rFonts w:asciiTheme="minorHAnsi" w:hAnsiTheme="minorHAnsi"/>
          <w:sz w:val="22"/>
          <w:szCs w:val="22"/>
        </w:rPr>
        <w:t xml:space="preserve"> shall not use </w:t>
      </w:r>
      <w:r w:rsidR="00FD6621" w:rsidRPr="00993083">
        <w:rPr>
          <w:rFonts w:asciiTheme="minorHAnsi" w:hAnsiTheme="minorHAnsi"/>
          <w:sz w:val="22"/>
          <w:szCs w:val="22"/>
        </w:rPr>
        <w:t>HII</w:t>
      </w:r>
      <w:r w:rsidR="00B8475F" w:rsidRPr="00993083">
        <w:rPr>
          <w:rFonts w:asciiTheme="minorHAnsi" w:hAnsiTheme="minorHAnsi"/>
          <w:sz w:val="22"/>
          <w:szCs w:val="22"/>
        </w:rPr>
        <w:t>’</w:t>
      </w:r>
      <w:r w:rsidR="00A7193B" w:rsidRPr="00993083">
        <w:rPr>
          <w:rFonts w:asciiTheme="minorHAnsi" w:hAnsiTheme="minorHAnsi"/>
          <w:sz w:val="22"/>
          <w:szCs w:val="22"/>
        </w:rPr>
        <w:t xml:space="preserve">s name or in any other way identify </w:t>
      </w:r>
      <w:r w:rsidR="00FD6621" w:rsidRPr="00993083">
        <w:rPr>
          <w:rFonts w:asciiTheme="minorHAnsi" w:hAnsiTheme="minorHAnsi"/>
          <w:sz w:val="22"/>
          <w:szCs w:val="22"/>
        </w:rPr>
        <w:t>HII</w:t>
      </w:r>
      <w:r w:rsidR="00A7193B" w:rsidRPr="00993083">
        <w:rPr>
          <w:rFonts w:asciiTheme="minorHAnsi" w:hAnsiTheme="minorHAnsi"/>
          <w:sz w:val="22"/>
          <w:szCs w:val="22"/>
        </w:rPr>
        <w:t xml:space="preserve"> in any advertisement, display, news release, or other public disclosure without </w:t>
      </w:r>
      <w:r w:rsidR="00FD6621" w:rsidRPr="00993083">
        <w:rPr>
          <w:rFonts w:asciiTheme="minorHAnsi" w:hAnsiTheme="minorHAnsi"/>
          <w:sz w:val="22"/>
          <w:szCs w:val="22"/>
        </w:rPr>
        <w:t>HII</w:t>
      </w:r>
      <w:r w:rsidR="00B8475F" w:rsidRPr="00993083">
        <w:rPr>
          <w:rFonts w:asciiTheme="minorHAnsi" w:hAnsiTheme="minorHAnsi"/>
          <w:sz w:val="22"/>
          <w:szCs w:val="22"/>
        </w:rPr>
        <w:t>’</w:t>
      </w:r>
      <w:r w:rsidR="00A7193B" w:rsidRPr="00993083">
        <w:rPr>
          <w:rFonts w:asciiTheme="minorHAnsi" w:hAnsiTheme="minorHAnsi"/>
          <w:sz w:val="22"/>
          <w:szCs w:val="22"/>
        </w:rPr>
        <w:t>s prior written consent.</w:t>
      </w:r>
    </w:p>
    <w:p w:rsidR="006D0072" w:rsidRDefault="006D0072" w:rsidP="000554C4">
      <w:pPr>
        <w:pStyle w:val="ListParagraph"/>
        <w:spacing w:line="240" w:lineRule="auto"/>
        <w:ind w:right="86"/>
        <w:rPr>
          <w:rFonts w:asciiTheme="minorHAnsi" w:hAnsiTheme="minorHAnsi"/>
          <w:sz w:val="22"/>
          <w:szCs w:val="22"/>
        </w:rPr>
      </w:pPr>
    </w:p>
    <w:p w:rsidR="00FC0C45" w:rsidRPr="00993083" w:rsidRDefault="0020689C" w:rsidP="001A6CD0">
      <w:pPr>
        <w:pStyle w:val="Default"/>
        <w:numPr>
          <w:ilvl w:val="0"/>
          <w:numId w:val="117"/>
        </w:numPr>
        <w:spacing w:after="240"/>
        <w:ind w:right="90"/>
        <w:jc w:val="both"/>
        <w:rPr>
          <w:rFonts w:asciiTheme="minorHAnsi" w:hAnsiTheme="minorHAnsi" w:cstheme="minorHAnsi"/>
          <w:sz w:val="22"/>
        </w:rPr>
      </w:pPr>
      <w:bookmarkStart w:id="22" w:name="Compliance_w_Laws"/>
      <w:bookmarkEnd w:id="22"/>
      <w:r w:rsidRPr="00993083">
        <w:rPr>
          <w:rFonts w:asciiTheme="minorHAnsi" w:hAnsiTheme="minorHAnsi"/>
          <w:b/>
          <w:bCs/>
          <w:sz w:val="22"/>
          <w:szCs w:val="22"/>
        </w:rPr>
        <w:t>COMPLIANCE WITH LAWS</w:t>
      </w:r>
      <w:r w:rsidR="008A5692">
        <w:rPr>
          <w:rFonts w:asciiTheme="minorHAnsi" w:hAnsiTheme="minorHAnsi"/>
          <w:b/>
          <w:bCs/>
          <w:sz w:val="22"/>
          <w:szCs w:val="22"/>
        </w:rPr>
        <w:t>; APPLICABLE LAW</w:t>
      </w:r>
      <w:r w:rsidRPr="00993083">
        <w:rPr>
          <w:rFonts w:asciiTheme="minorHAnsi" w:hAnsiTheme="minorHAnsi"/>
          <w:b/>
          <w:bCs/>
          <w:sz w:val="22"/>
          <w:szCs w:val="22"/>
        </w:rPr>
        <w:t xml:space="preserve">.  </w:t>
      </w:r>
      <w:r w:rsidR="00C7004E" w:rsidRPr="00993083">
        <w:rPr>
          <w:rFonts w:asciiTheme="minorHAnsi" w:hAnsiTheme="minorHAnsi" w:cstheme="minorHAnsi"/>
          <w:sz w:val="22"/>
        </w:rPr>
        <w:t>Vendor</w:t>
      </w:r>
      <w:r w:rsidRPr="00993083">
        <w:rPr>
          <w:rFonts w:asciiTheme="minorHAnsi" w:hAnsiTheme="minorHAnsi" w:cstheme="minorHAnsi"/>
          <w:sz w:val="22"/>
        </w:rPr>
        <w:t xml:space="preserve"> shall comply with all applicable foreign and United States federal, state and local laws, statutes, rulings, ordinances, orders, and regulations in performing this </w:t>
      </w:r>
      <w:r w:rsidR="00D12FAD" w:rsidRPr="00993083">
        <w:rPr>
          <w:rFonts w:asciiTheme="minorHAnsi" w:hAnsiTheme="minorHAnsi" w:cstheme="minorHAnsi"/>
          <w:sz w:val="22"/>
        </w:rPr>
        <w:lastRenderedPageBreak/>
        <w:t>Agreement</w:t>
      </w:r>
      <w:r w:rsidRPr="00993083">
        <w:rPr>
          <w:rFonts w:asciiTheme="minorHAnsi" w:hAnsiTheme="minorHAnsi" w:cstheme="minorHAnsi"/>
          <w:sz w:val="22"/>
        </w:rPr>
        <w:t xml:space="preserve">.  </w:t>
      </w:r>
      <w:r w:rsidR="008A5692">
        <w:rPr>
          <w:rFonts w:asciiTheme="minorHAnsi" w:hAnsiTheme="minorHAnsi" w:cstheme="minorHAnsi"/>
          <w:sz w:val="22"/>
        </w:rPr>
        <w:t>T</w:t>
      </w:r>
      <w:r w:rsidR="008A5692" w:rsidRPr="00E15F2F">
        <w:rPr>
          <w:rFonts w:asciiTheme="minorHAnsi" w:hAnsiTheme="minorHAnsi" w:cstheme="minorHAnsi"/>
          <w:sz w:val="22"/>
        </w:rPr>
        <w:t xml:space="preserve">his </w:t>
      </w:r>
      <w:r w:rsidR="008A5692">
        <w:rPr>
          <w:rFonts w:asciiTheme="minorHAnsi" w:hAnsiTheme="minorHAnsi" w:cstheme="minorHAnsi"/>
          <w:sz w:val="22"/>
        </w:rPr>
        <w:t>Agreement</w:t>
      </w:r>
      <w:r w:rsidR="008A5692" w:rsidRPr="00E15F2F">
        <w:rPr>
          <w:rFonts w:asciiTheme="minorHAnsi" w:hAnsiTheme="minorHAnsi" w:cstheme="minorHAnsi"/>
          <w:sz w:val="22"/>
        </w:rPr>
        <w:t xml:space="preserve"> </w:t>
      </w:r>
      <w:r w:rsidR="008A5692">
        <w:rPr>
          <w:rFonts w:asciiTheme="minorHAnsi" w:hAnsiTheme="minorHAnsi" w:cstheme="minorHAnsi"/>
          <w:sz w:val="22"/>
        </w:rPr>
        <w:t>sha</w:t>
      </w:r>
      <w:r w:rsidR="008A5692" w:rsidRPr="00E15F2F">
        <w:rPr>
          <w:rFonts w:asciiTheme="minorHAnsi" w:hAnsiTheme="minorHAnsi" w:cstheme="minorHAnsi"/>
          <w:sz w:val="22"/>
        </w:rPr>
        <w:t xml:space="preserve">ll be construed and interpreted according to the law of the </w:t>
      </w:r>
      <w:r w:rsidR="00AD6061">
        <w:rPr>
          <w:rFonts w:asciiTheme="minorHAnsi" w:hAnsiTheme="minorHAnsi" w:cstheme="minorHAnsi"/>
          <w:sz w:val="22"/>
        </w:rPr>
        <w:t>Commonwealth</w:t>
      </w:r>
      <w:r w:rsidR="008A5692" w:rsidRPr="00E15F2F">
        <w:rPr>
          <w:rFonts w:asciiTheme="minorHAnsi" w:hAnsiTheme="minorHAnsi" w:cstheme="minorHAnsi"/>
          <w:sz w:val="22"/>
        </w:rPr>
        <w:t xml:space="preserve"> of</w:t>
      </w:r>
      <w:r w:rsidR="008A5692">
        <w:rPr>
          <w:rFonts w:asciiTheme="minorHAnsi" w:hAnsiTheme="minorHAnsi" w:cstheme="minorHAnsi"/>
          <w:sz w:val="22"/>
        </w:rPr>
        <w:t xml:space="preserve"> Virginia.</w:t>
      </w:r>
    </w:p>
    <w:p w:rsidR="00FC0C45" w:rsidRPr="00993083" w:rsidRDefault="006B0499" w:rsidP="00CA209E">
      <w:pPr>
        <w:pStyle w:val="ListParagraph"/>
        <w:numPr>
          <w:ilvl w:val="0"/>
          <w:numId w:val="117"/>
        </w:numPr>
        <w:spacing w:after="240" w:line="240" w:lineRule="auto"/>
        <w:ind w:right="86"/>
        <w:contextualSpacing w:val="0"/>
        <w:rPr>
          <w:rFonts w:asciiTheme="minorHAnsi" w:hAnsiTheme="minorHAnsi" w:cstheme="minorHAnsi"/>
          <w:sz w:val="22"/>
          <w:szCs w:val="22"/>
        </w:rPr>
      </w:pPr>
      <w:bookmarkStart w:id="23" w:name="Choice_of_Law"/>
      <w:bookmarkStart w:id="24" w:name="Continuing_Terms"/>
      <w:bookmarkEnd w:id="23"/>
      <w:bookmarkEnd w:id="24"/>
      <w:r w:rsidRPr="00993083">
        <w:rPr>
          <w:rFonts w:asciiTheme="minorHAnsi" w:hAnsiTheme="minorHAnsi"/>
          <w:b/>
          <w:sz w:val="22"/>
          <w:szCs w:val="22"/>
        </w:rPr>
        <w:t xml:space="preserve">CONTINUING TERMS AND SEVERABILITY. </w:t>
      </w:r>
      <w:r w:rsidRPr="00993083">
        <w:rPr>
          <w:rFonts w:asciiTheme="minorHAnsi" w:hAnsiTheme="minorHAnsi"/>
          <w:sz w:val="22"/>
          <w:szCs w:val="22"/>
        </w:rPr>
        <w:t xml:space="preserve">The </w:t>
      </w:r>
      <w:r w:rsidR="00B8475F" w:rsidRPr="00993083">
        <w:rPr>
          <w:rFonts w:asciiTheme="minorHAnsi" w:hAnsiTheme="minorHAnsi"/>
          <w:sz w:val="22"/>
          <w:szCs w:val="22"/>
        </w:rPr>
        <w:t>“</w:t>
      </w:r>
      <w:r w:rsidRPr="00993083">
        <w:rPr>
          <w:rFonts w:asciiTheme="minorHAnsi" w:hAnsiTheme="minorHAnsi"/>
          <w:sz w:val="22"/>
          <w:szCs w:val="22"/>
        </w:rPr>
        <w:t xml:space="preserve">Proprietary </w:t>
      </w:r>
      <w:r w:rsidRPr="00993083">
        <w:rPr>
          <w:rFonts w:asciiTheme="minorHAnsi" w:hAnsiTheme="minorHAnsi" w:cstheme="minorHAnsi"/>
          <w:sz w:val="22"/>
          <w:szCs w:val="22"/>
        </w:rPr>
        <w:t>Information,</w:t>
      </w:r>
      <w:r w:rsidR="00B8475F" w:rsidRPr="00993083">
        <w:rPr>
          <w:rFonts w:asciiTheme="minorHAnsi" w:hAnsiTheme="minorHAnsi" w:cstheme="minorHAnsi"/>
          <w:sz w:val="22"/>
          <w:szCs w:val="22"/>
        </w:rPr>
        <w:t>”</w:t>
      </w:r>
      <w:r w:rsidRPr="00993083">
        <w:rPr>
          <w:rFonts w:asciiTheme="minorHAnsi" w:hAnsiTheme="minorHAnsi" w:cstheme="minorHAnsi"/>
          <w:sz w:val="22"/>
          <w:szCs w:val="22"/>
        </w:rPr>
        <w:t xml:space="preserve"> </w:t>
      </w:r>
      <w:r w:rsidR="00B8475F" w:rsidRPr="00993083">
        <w:rPr>
          <w:rFonts w:asciiTheme="minorHAnsi" w:hAnsiTheme="minorHAnsi" w:cstheme="minorHAnsi"/>
          <w:sz w:val="22"/>
          <w:szCs w:val="22"/>
        </w:rPr>
        <w:t>“</w:t>
      </w:r>
      <w:r w:rsidR="002E7705" w:rsidRPr="00993083">
        <w:rPr>
          <w:rFonts w:asciiTheme="minorHAnsi" w:hAnsiTheme="minorHAnsi" w:cstheme="minorHAnsi"/>
          <w:sz w:val="22"/>
          <w:szCs w:val="22"/>
        </w:rPr>
        <w:t>Insurance,</w:t>
      </w:r>
      <w:r w:rsidR="00B8475F" w:rsidRPr="00993083">
        <w:rPr>
          <w:rFonts w:asciiTheme="minorHAnsi" w:hAnsiTheme="minorHAnsi" w:cstheme="minorHAnsi"/>
          <w:sz w:val="22"/>
          <w:szCs w:val="22"/>
        </w:rPr>
        <w:t>”</w:t>
      </w:r>
      <w:r w:rsidRPr="00993083">
        <w:rPr>
          <w:rFonts w:asciiTheme="minorHAnsi" w:hAnsiTheme="minorHAnsi" w:cstheme="minorHAnsi"/>
          <w:sz w:val="22"/>
          <w:szCs w:val="22"/>
        </w:rPr>
        <w:t xml:space="preserve"> </w:t>
      </w:r>
      <w:r w:rsidR="00B8475F" w:rsidRPr="00993083">
        <w:rPr>
          <w:rFonts w:asciiTheme="minorHAnsi" w:hAnsiTheme="minorHAnsi" w:cstheme="minorHAnsi"/>
          <w:sz w:val="22"/>
          <w:szCs w:val="22"/>
        </w:rPr>
        <w:t>“</w:t>
      </w:r>
      <w:r w:rsidRPr="00993083">
        <w:rPr>
          <w:rFonts w:asciiTheme="minorHAnsi" w:hAnsiTheme="minorHAnsi" w:cstheme="minorHAnsi"/>
          <w:sz w:val="22"/>
          <w:szCs w:val="22"/>
        </w:rPr>
        <w:t>Indemnification – Government Requirements,</w:t>
      </w:r>
      <w:r w:rsidR="00B8475F" w:rsidRPr="00993083">
        <w:rPr>
          <w:rFonts w:asciiTheme="minorHAnsi" w:hAnsiTheme="minorHAnsi" w:cstheme="minorHAnsi"/>
          <w:sz w:val="22"/>
          <w:szCs w:val="22"/>
        </w:rPr>
        <w:t>”</w:t>
      </w:r>
      <w:r w:rsidRPr="00993083">
        <w:rPr>
          <w:rFonts w:asciiTheme="minorHAnsi" w:hAnsiTheme="minorHAnsi" w:cstheme="minorHAnsi"/>
          <w:sz w:val="22"/>
          <w:szCs w:val="22"/>
        </w:rPr>
        <w:t xml:space="preserve"> </w:t>
      </w:r>
      <w:r w:rsidR="00B8475F" w:rsidRPr="00993083">
        <w:rPr>
          <w:rFonts w:asciiTheme="minorHAnsi" w:hAnsiTheme="minorHAnsi" w:cstheme="minorHAnsi"/>
          <w:sz w:val="22"/>
          <w:szCs w:val="22"/>
        </w:rPr>
        <w:t>“</w:t>
      </w:r>
      <w:r w:rsidRPr="00993083">
        <w:rPr>
          <w:rFonts w:asciiTheme="minorHAnsi" w:hAnsiTheme="minorHAnsi" w:cstheme="minorHAnsi"/>
          <w:sz w:val="22"/>
          <w:szCs w:val="22"/>
        </w:rPr>
        <w:t>Indemnification – Third Party Claims,</w:t>
      </w:r>
      <w:r w:rsidR="00B8475F" w:rsidRPr="00993083">
        <w:rPr>
          <w:rFonts w:asciiTheme="minorHAnsi" w:hAnsiTheme="minorHAnsi" w:cstheme="minorHAnsi"/>
          <w:sz w:val="22"/>
          <w:szCs w:val="22"/>
        </w:rPr>
        <w:t>”</w:t>
      </w:r>
      <w:r w:rsidRPr="00993083">
        <w:rPr>
          <w:rFonts w:asciiTheme="minorHAnsi" w:hAnsiTheme="minorHAnsi" w:cstheme="minorHAnsi"/>
          <w:sz w:val="22"/>
          <w:szCs w:val="22"/>
        </w:rPr>
        <w:t xml:space="preserve"> </w:t>
      </w:r>
      <w:r w:rsidR="00B8475F" w:rsidRPr="00993083">
        <w:rPr>
          <w:rFonts w:asciiTheme="minorHAnsi" w:hAnsiTheme="minorHAnsi" w:cstheme="minorHAnsi"/>
          <w:sz w:val="22"/>
          <w:szCs w:val="22"/>
        </w:rPr>
        <w:t>“</w:t>
      </w:r>
      <w:r w:rsidRPr="00993083">
        <w:rPr>
          <w:rFonts w:asciiTheme="minorHAnsi" w:hAnsiTheme="minorHAnsi" w:cstheme="minorHAnsi"/>
          <w:sz w:val="22"/>
          <w:szCs w:val="22"/>
        </w:rPr>
        <w:t>Patent</w:t>
      </w:r>
      <w:r w:rsidR="001E40C3" w:rsidRPr="00993083">
        <w:rPr>
          <w:rFonts w:asciiTheme="minorHAnsi" w:hAnsiTheme="minorHAnsi" w:cstheme="minorHAnsi"/>
          <w:sz w:val="22"/>
          <w:szCs w:val="22"/>
        </w:rPr>
        <w:t xml:space="preserve">, Trademark, Trade Secret </w:t>
      </w:r>
      <w:r w:rsidR="00FD6621" w:rsidRPr="00993083">
        <w:rPr>
          <w:rFonts w:asciiTheme="minorHAnsi" w:hAnsiTheme="minorHAnsi" w:cstheme="minorHAnsi"/>
          <w:sz w:val="22"/>
          <w:szCs w:val="22"/>
        </w:rPr>
        <w:t>a</w:t>
      </w:r>
      <w:r w:rsidR="001E40C3" w:rsidRPr="00993083">
        <w:rPr>
          <w:rFonts w:asciiTheme="minorHAnsi" w:hAnsiTheme="minorHAnsi" w:cstheme="minorHAnsi"/>
          <w:sz w:val="22"/>
          <w:szCs w:val="22"/>
        </w:rPr>
        <w:t>nd Copyright Indemnity,</w:t>
      </w:r>
      <w:r w:rsidR="00B8475F" w:rsidRPr="00993083">
        <w:rPr>
          <w:rFonts w:asciiTheme="minorHAnsi" w:hAnsiTheme="minorHAnsi" w:cstheme="minorHAnsi"/>
          <w:sz w:val="22"/>
          <w:szCs w:val="22"/>
        </w:rPr>
        <w:t>”</w:t>
      </w:r>
      <w:r w:rsidR="001E40C3" w:rsidRPr="00993083">
        <w:rPr>
          <w:rFonts w:asciiTheme="minorHAnsi" w:hAnsiTheme="minorHAnsi" w:cstheme="minorHAnsi"/>
          <w:sz w:val="22"/>
          <w:szCs w:val="22"/>
        </w:rPr>
        <w:t xml:space="preserve"> </w:t>
      </w:r>
      <w:r w:rsidR="00AF1303" w:rsidRPr="00993083">
        <w:rPr>
          <w:rFonts w:asciiTheme="minorHAnsi" w:hAnsiTheme="minorHAnsi" w:cstheme="minorHAnsi"/>
          <w:sz w:val="22"/>
          <w:szCs w:val="22"/>
        </w:rPr>
        <w:t xml:space="preserve">and </w:t>
      </w:r>
      <w:r w:rsidR="00B8475F" w:rsidRPr="00993083">
        <w:rPr>
          <w:rFonts w:asciiTheme="minorHAnsi" w:hAnsiTheme="minorHAnsi" w:cstheme="minorHAnsi"/>
          <w:sz w:val="22"/>
          <w:szCs w:val="22"/>
        </w:rPr>
        <w:t>“</w:t>
      </w:r>
      <w:r w:rsidR="00FD6621" w:rsidRPr="00993083">
        <w:rPr>
          <w:rFonts w:asciiTheme="minorHAnsi" w:hAnsiTheme="minorHAnsi" w:cstheme="minorHAnsi"/>
          <w:sz w:val="22"/>
          <w:szCs w:val="22"/>
        </w:rPr>
        <w:t xml:space="preserve">Release of </w:t>
      </w:r>
      <w:r w:rsidR="00A65A54" w:rsidRPr="00993083">
        <w:rPr>
          <w:rFonts w:asciiTheme="minorHAnsi" w:hAnsiTheme="minorHAnsi" w:cstheme="minorHAnsi"/>
          <w:sz w:val="22"/>
          <w:szCs w:val="22"/>
        </w:rPr>
        <w:t>Information and Advertising</w:t>
      </w:r>
      <w:r w:rsidR="00B8475F" w:rsidRPr="00993083">
        <w:rPr>
          <w:rFonts w:asciiTheme="minorHAnsi" w:hAnsiTheme="minorHAnsi" w:cstheme="minorHAnsi"/>
          <w:sz w:val="22"/>
          <w:szCs w:val="22"/>
        </w:rPr>
        <w:t>”</w:t>
      </w:r>
      <w:r w:rsidR="00A65A54" w:rsidRPr="00993083">
        <w:rPr>
          <w:rFonts w:asciiTheme="minorHAnsi" w:hAnsiTheme="minorHAnsi" w:cstheme="minorHAnsi"/>
          <w:sz w:val="22"/>
          <w:szCs w:val="22"/>
        </w:rPr>
        <w:t xml:space="preserve"> </w:t>
      </w:r>
      <w:r w:rsidR="00AF1303" w:rsidRPr="00993083">
        <w:rPr>
          <w:rFonts w:asciiTheme="minorHAnsi" w:hAnsiTheme="minorHAnsi" w:cstheme="minorHAnsi"/>
          <w:sz w:val="22"/>
          <w:szCs w:val="22"/>
        </w:rPr>
        <w:t xml:space="preserve">provisions </w:t>
      </w:r>
      <w:r w:rsidRPr="00993083">
        <w:rPr>
          <w:rFonts w:asciiTheme="minorHAnsi" w:hAnsiTheme="minorHAnsi" w:cstheme="minorHAnsi"/>
          <w:sz w:val="22"/>
          <w:szCs w:val="22"/>
        </w:rPr>
        <w:t xml:space="preserve">shall survive termination or cancellation of this </w:t>
      </w:r>
      <w:r w:rsidR="00D12FAD" w:rsidRPr="00993083">
        <w:rPr>
          <w:rFonts w:asciiTheme="minorHAnsi" w:hAnsiTheme="minorHAnsi" w:cstheme="minorHAnsi"/>
          <w:sz w:val="22"/>
          <w:szCs w:val="22"/>
        </w:rPr>
        <w:t>Agreement</w:t>
      </w:r>
      <w:r w:rsidRPr="00993083">
        <w:rPr>
          <w:rFonts w:asciiTheme="minorHAnsi" w:hAnsiTheme="minorHAnsi" w:cstheme="minorHAnsi"/>
          <w:sz w:val="22"/>
          <w:szCs w:val="22"/>
        </w:rPr>
        <w:t xml:space="preserve">.  If any provision in this </w:t>
      </w:r>
      <w:r w:rsidR="00D12FAD" w:rsidRPr="00993083">
        <w:rPr>
          <w:rFonts w:asciiTheme="minorHAnsi" w:hAnsiTheme="minorHAnsi" w:cstheme="minorHAnsi"/>
          <w:sz w:val="22"/>
          <w:szCs w:val="22"/>
        </w:rPr>
        <w:t>Agreement</w:t>
      </w:r>
      <w:r w:rsidRPr="00993083">
        <w:rPr>
          <w:rFonts w:asciiTheme="minorHAnsi" w:hAnsiTheme="minorHAnsi" w:cstheme="minorHAnsi"/>
          <w:sz w:val="22"/>
          <w:szCs w:val="22"/>
        </w:rPr>
        <w:t xml:space="preserve"> is or becomes void or unenforceable by force or operation of law, all other provisions shall remain valid and enforceable.</w:t>
      </w:r>
    </w:p>
    <w:p w:rsidR="00FC0C45" w:rsidRPr="00993083" w:rsidRDefault="0027297A" w:rsidP="00CA209E">
      <w:pPr>
        <w:pStyle w:val="ListParagraph"/>
        <w:numPr>
          <w:ilvl w:val="0"/>
          <w:numId w:val="117"/>
        </w:numPr>
        <w:spacing w:after="240" w:line="240" w:lineRule="auto"/>
        <w:ind w:right="86"/>
        <w:contextualSpacing w:val="0"/>
        <w:rPr>
          <w:rFonts w:ascii="Calibri" w:hAnsi="Calibri"/>
          <w:sz w:val="22"/>
          <w:szCs w:val="22"/>
        </w:rPr>
      </w:pPr>
      <w:bookmarkStart w:id="25" w:name="Nonwaiver"/>
      <w:bookmarkStart w:id="26" w:name="Suspect_Counterfeit"/>
      <w:bookmarkStart w:id="27" w:name="Performance_Delay"/>
      <w:bookmarkStart w:id="28" w:name="License_and_Title_Grant"/>
      <w:bookmarkStart w:id="29" w:name="No_Recording"/>
      <w:bookmarkStart w:id="30" w:name="No_Tramission_or_Recording"/>
      <w:bookmarkEnd w:id="25"/>
      <w:bookmarkEnd w:id="26"/>
      <w:bookmarkEnd w:id="27"/>
      <w:bookmarkEnd w:id="28"/>
      <w:bookmarkEnd w:id="29"/>
      <w:r w:rsidRPr="00993083">
        <w:rPr>
          <w:rFonts w:ascii="Calibri" w:hAnsi="Calibri"/>
          <w:b/>
          <w:sz w:val="22"/>
          <w:szCs w:val="22"/>
        </w:rPr>
        <w:t xml:space="preserve">NO TRANSMISSION OR RECORDING OF </w:t>
      </w:r>
      <w:r w:rsidR="00FD6621" w:rsidRPr="00993083">
        <w:rPr>
          <w:rFonts w:ascii="Calibri" w:hAnsi="Calibri"/>
          <w:b/>
          <w:sz w:val="22"/>
          <w:szCs w:val="22"/>
        </w:rPr>
        <w:t>HII</w:t>
      </w:r>
      <w:r w:rsidR="00B8475F" w:rsidRPr="00993083">
        <w:rPr>
          <w:rFonts w:ascii="Calibri" w:hAnsi="Calibri"/>
          <w:b/>
          <w:sz w:val="22"/>
          <w:szCs w:val="22"/>
        </w:rPr>
        <w:t>’</w:t>
      </w:r>
      <w:r w:rsidRPr="00993083">
        <w:rPr>
          <w:rFonts w:ascii="Calibri" w:hAnsi="Calibri"/>
          <w:b/>
          <w:sz w:val="22"/>
          <w:szCs w:val="22"/>
        </w:rPr>
        <w:t>S SOFTWARE USE</w:t>
      </w:r>
      <w:r w:rsidR="001C4A50" w:rsidRPr="00993083">
        <w:rPr>
          <w:rFonts w:ascii="Calibri" w:hAnsi="Calibri"/>
          <w:b/>
          <w:sz w:val="22"/>
          <w:szCs w:val="22"/>
        </w:rPr>
        <w:t xml:space="preserve">.  </w:t>
      </w:r>
      <w:bookmarkEnd w:id="30"/>
      <w:r w:rsidR="00C7004E" w:rsidRPr="00993083">
        <w:rPr>
          <w:rFonts w:ascii="Calibri" w:hAnsi="Calibri"/>
          <w:sz w:val="22"/>
          <w:szCs w:val="22"/>
        </w:rPr>
        <w:t>Vendor</w:t>
      </w:r>
      <w:r w:rsidRPr="00993083">
        <w:rPr>
          <w:rFonts w:ascii="Calibri" w:hAnsi="Calibri"/>
          <w:sz w:val="22"/>
          <w:szCs w:val="22"/>
        </w:rPr>
        <w:t xml:space="preserve"> shall not, will not cause others to, and represents and warrants that </w:t>
      </w:r>
      <w:r w:rsidR="00C7004E" w:rsidRPr="00993083">
        <w:rPr>
          <w:rFonts w:ascii="Calibri" w:hAnsi="Calibri"/>
          <w:sz w:val="22"/>
          <w:szCs w:val="22"/>
        </w:rPr>
        <w:t>Vendor</w:t>
      </w:r>
      <w:r w:rsidRPr="00993083">
        <w:rPr>
          <w:rFonts w:ascii="Calibri" w:hAnsi="Calibri"/>
          <w:sz w:val="22"/>
          <w:szCs w:val="22"/>
        </w:rPr>
        <w:t xml:space="preserve"> has not and has not caused others to</w:t>
      </w:r>
      <w:r w:rsidR="009D3AE6">
        <w:rPr>
          <w:rFonts w:ascii="Calibri" w:hAnsi="Calibri"/>
          <w:sz w:val="22"/>
          <w:szCs w:val="22"/>
        </w:rPr>
        <w:t>,</w:t>
      </w:r>
      <w:r w:rsidRPr="00993083">
        <w:rPr>
          <w:rFonts w:ascii="Calibri" w:hAnsi="Calibri"/>
          <w:sz w:val="22"/>
          <w:szCs w:val="22"/>
        </w:rPr>
        <w:t xml:space="preserve"> install in any software or hardware </w:t>
      </w:r>
      <w:r w:rsidR="00C7004E" w:rsidRPr="00993083">
        <w:rPr>
          <w:rFonts w:ascii="Calibri" w:hAnsi="Calibri"/>
          <w:sz w:val="22"/>
          <w:szCs w:val="22"/>
        </w:rPr>
        <w:t>Vendor</w:t>
      </w:r>
      <w:r w:rsidRPr="00993083">
        <w:rPr>
          <w:rFonts w:ascii="Calibri" w:hAnsi="Calibri"/>
          <w:sz w:val="22"/>
          <w:szCs w:val="22"/>
        </w:rPr>
        <w:t xml:space="preserve"> supplies to </w:t>
      </w:r>
      <w:r w:rsidR="00FD6621" w:rsidRPr="00993083">
        <w:rPr>
          <w:rFonts w:ascii="Calibri" w:hAnsi="Calibri"/>
          <w:sz w:val="22"/>
          <w:szCs w:val="22"/>
        </w:rPr>
        <w:t>HII</w:t>
      </w:r>
      <w:r w:rsidRPr="00993083">
        <w:rPr>
          <w:rFonts w:ascii="Calibri" w:hAnsi="Calibri"/>
          <w:sz w:val="22"/>
          <w:szCs w:val="22"/>
        </w:rPr>
        <w:t xml:space="preserve"> under this </w:t>
      </w:r>
      <w:r w:rsidR="00D12FAD" w:rsidRPr="00993083">
        <w:rPr>
          <w:rFonts w:ascii="Calibri" w:hAnsi="Calibri"/>
          <w:sz w:val="22"/>
          <w:szCs w:val="22"/>
        </w:rPr>
        <w:t>Agreement</w:t>
      </w:r>
      <w:r w:rsidRPr="00993083">
        <w:rPr>
          <w:rFonts w:ascii="Calibri" w:hAnsi="Calibri"/>
          <w:sz w:val="22"/>
          <w:szCs w:val="22"/>
        </w:rPr>
        <w:t xml:space="preserve"> any functionality or equipment that will cause any item </w:t>
      </w:r>
      <w:r w:rsidR="00C7004E" w:rsidRPr="00993083">
        <w:rPr>
          <w:rFonts w:ascii="Calibri" w:hAnsi="Calibri"/>
          <w:sz w:val="22"/>
          <w:szCs w:val="22"/>
        </w:rPr>
        <w:t>Vendor</w:t>
      </w:r>
      <w:r w:rsidRPr="00993083">
        <w:rPr>
          <w:rFonts w:ascii="Calibri" w:hAnsi="Calibri"/>
          <w:sz w:val="22"/>
          <w:szCs w:val="22"/>
        </w:rPr>
        <w:t xml:space="preserve"> supplies to </w:t>
      </w:r>
      <w:r w:rsidR="00FD6621" w:rsidRPr="00993083">
        <w:rPr>
          <w:rFonts w:ascii="Calibri" w:hAnsi="Calibri"/>
          <w:sz w:val="22"/>
          <w:szCs w:val="22"/>
        </w:rPr>
        <w:t>HII</w:t>
      </w:r>
      <w:r w:rsidRPr="00993083">
        <w:rPr>
          <w:rFonts w:ascii="Calibri" w:hAnsi="Calibri"/>
          <w:sz w:val="22"/>
          <w:szCs w:val="22"/>
        </w:rPr>
        <w:t xml:space="preserve"> under this </w:t>
      </w:r>
      <w:r w:rsidR="00D12FAD" w:rsidRPr="00993083">
        <w:rPr>
          <w:rFonts w:ascii="Calibri" w:hAnsi="Calibri"/>
          <w:sz w:val="22"/>
          <w:szCs w:val="22"/>
        </w:rPr>
        <w:t>Agreement</w:t>
      </w:r>
      <w:r w:rsidRPr="00993083">
        <w:rPr>
          <w:rFonts w:ascii="Calibri" w:hAnsi="Calibri"/>
          <w:sz w:val="22"/>
          <w:szCs w:val="22"/>
        </w:rPr>
        <w:t xml:space="preserve"> to record or transmit to others any information regarding </w:t>
      </w:r>
      <w:r w:rsidR="00FD6621" w:rsidRPr="00993083">
        <w:rPr>
          <w:rFonts w:ascii="Calibri" w:hAnsi="Calibri"/>
          <w:sz w:val="22"/>
          <w:szCs w:val="22"/>
        </w:rPr>
        <w:t>HII</w:t>
      </w:r>
      <w:r w:rsidR="00B8475F" w:rsidRPr="00993083">
        <w:rPr>
          <w:rFonts w:ascii="Calibri" w:hAnsi="Calibri"/>
          <w:sz w:val="22"/>
          <w:szCs w:val="22"/>
        </w:rPr>
        <w:t>’</w:t>
      </w:r>
      <w:r w:rsidRPr="00993083">
        <w:rPr>
          <w:rFonts w:ascii="Calibri" w:hAnsi="Calibri"/>
          <w:sz w:val="22"/>
          <w:szCs w:val="22"/>
        </w:rPr>
        <w:t xml:space="preserve">s use of the software or hardware unless </w:t>
      </w:r>
      <w:r w:rsidR="00FD6621" w:rsidRPr="00993083">
        <w:rPr>
          <w:rFonts w:ascii="Calibri" w:hAnsi="Calibri"/>
          <w:sz w:val="22"/>
          <w:szCs w:val="22"/>
        </w:rPr>
        <w:t>HII</w:t>
      </w:r>
      <w:r w:rsidRPr="00993083">
        <w:rPr>
          <w:rFonts w:ascii="Calibri" w:hAnsi="Calibri"/>
          <w:sz w:val="22"/>
          <w:szCs w:val="22"/>
        </w:rPr>
        <w:t xml:space="preserve"> has expressly consented to such recordation or transmission.</w:t>
      </w:r>
    </w:p>
    <w:p w:rsidR="008A5692" w:rsidRPr="008A5692" w:rsidRDefault="008A5692" w:rsidP="008A5692">
      <w:pPr>
        <w:pStyle w:val="ListParagraph"/>
        <w:keepNext/>
        <w:numPr>
          <w:ilvl w:val="0"/>
          <w:numId w:val="117"/>
        </w:numPr>
        <w:spacing w:line="240" w:lineRule="auto"/>
        <w:rPr>
          <w:rFonts w:asciiTheme="minorHAnsi" w:eastAsia="Calibri" w:hAnsiTheme="minorHAnsi" w:cstheme="minorHAnsi"/>
          <w:bCs/>
          <w:sz w:val="22"/>
          <w:szCs w:val="22"/>
        </w:rPr>
      </w:pPr>
      <w:bookmarkStart w:id="31" w:name="No_Obligation_Software_Maint"/>
      <w:bookmarkStart w:id="32" w:name="Delivery"/>
      <w:bookmarkStart w:id="33" w:name="Cloud_Data_RDT_Requirements"/>
      <w:bookmarkStart w:id="34" w:name="Buyer_Info_Retention_and_Disposal"/>
      <w:bookmarkEnd w:id="31"/>
      <w:bookmarkEnd w:id="32"/>
      <w:r w:rsidRPr="008A5692">
        <w:rPr>
          <w:rFonts w:asciiTheme="minorHAnsi" w:eastAsia="Calibri" w:hAnsiTheme="minorHAnsi" w:cstheme="minorHAnsi"/>
          <w:b/>
          <w:bCs/>
          <w:sz w:val="22"/>
          <w:szCs w:val="22"/>
        </w:rPr>
        <w:t xml:space="preserve">VIRUS DETECTION. </w:t>
      </w:r>
      <w:r w:rsidRPr="008A5692">
        <w:rPr>
          <w:rFonts w:asciiTheme="minorHAnsi" w:eastAsia="Calibri" w:hAnsiTheme="minorHAnsi" w:cstheme="minorHAnsi"/>
          <w:bCs/>
          <w:sz w:val="22"/>
          <w:szCs w:val="22"/>
        </w:rPr>
        <w:t xml:space="preserve">All software provided to HII by Vendor under this Agreement shall contain no known viruses that are detectable with the latest version of commercially available virus detection software. </w:t>
      </w:r>
    </w:p>
    <w:p w:rsidR="008A5692" w:rsidRPr="008A5692" w:rsidRDefault="008A5692" w:rsidP="008A5692">
      <w:pPr>
        <w:pStyle w:val="ListParagraph"/>
        <w:keepNext/>
        <w:spacing w:line="240" w:lineRule="auto"/>
        <w:rPr>
          <w:rFonts w:eastAsia="Calibri" w:cstheme="minorHAnsi"/>
          <w:b/>
          <w:bCs/>
        </w:rPr>
      </w:pPr>
    </w:p>
    <w:p w:rsidR="00DC00D0" w:rsidRPr="009F7AB6" w:rsidRDefault="00DC00D0" w:rsidP="0059366E">
      <w:pPr>
        <w:pStyle w:val="ListParagraph"/>
        <w:keepNext/>
        <w:numPr>
          <w:ilvl w:val="0"/>
          <w:numId w:val="117"/>
        </w:numPr>
        <w:spacing w:line="240" w:lineRule="auto"/>
        <w:rPr>
          <w:rFonts w:eastAsia="Calibri" w:cstheme="minorHAnsi"/>
          <w:b/>
          <w:bCs/>
          <w:color w:val="FF0000"/>
        </w:rPr>
      </w:pPr>
      <w:r w:rsidRPr="000554C4">
        <w:rPr>
          <w:rFonts w:asciiTheme="minorHAnsi" w:eastAsia="Calibri" w:hAnsiTheme="minorHAnsi" w:cstheme="minorHAnsi"/>
          <w:b/>
          <w:bCs/>
          <w:sz w:val="22"/>
        </w:rPr>
        <w:t>C</w:t>
      </w:r>
      <w:r w:rsidR="00F4782F" w:rsidRPr="000554C4">
        <w:rPr>
          <w:rFonts w:asciiTheme="minorHAnsi" w:eastAsia="Calibri" w:hAnsiTheme="minorHAnsi" w:cstheme="minorHAnsi"/>
          <w:b/>
          <w:bCs/>
          <w:sz w:val="22"/>
        </w:rPr>
        <w:t>LOUD DATA RETENTION</w:t>
      </w:r>
      <w:r w:rsidR="00E80735">
        <w:rPr>
          <w:rFonts w:asciiTheme="minorHAnsi" w:eastAsia="Calibri" w:hAnsiTheme="minorHAnsi" w:cstheme="minorHAnsi"/>
          <w:b/>
          <w:bCs/>
          <w:sz w:val="22"/>
        </w:rPr>
        <w:t xml:space="preserve"> AND</w:t>
      </w:r>
      <w:r w:rsidR="00F4782F" w:rsidRPr="000554C4">
        <w:rPr>
          <w:rFonts w:asciiTheme="minorHAnsi" w:eastAsia="Calibri" w:hAnsiTheme="minorHAnsi" w:cstheme="minorHAnsi"/>
          <w:b/>
          <w:bCs/>
          <w:sz w:val="22"/>
        </w:rPr>
        <w:t xml:space="preserve"> DISPOSAL REQUIREMENTS</w:t>
      </w:r>
      <w:r w:rsidR="00F4782F" w:rsidRPr="009F7AB6">
        <w:rPr>
          <w:rFonts w:asciiTheme="minorHAnsi" w:eastAsia="Calibri" w:hAnsiTheme="minorHAnsi" w:cstheme="minorHAnsi"/>
          <w:b/>
          <w:bCs/>
        </w:rPr>
        <w:t xml:space="preserve">. </w:t>
      </w:r>
      <w:bookmarkEnd w:id="33"/>
    </w:p>
    <w:bookmarkEnd w:id="34"/>
    <w:p w:rsidR="00A9159F" w:rsidRPr="009F7AB6" w:rsidRDefault="00C7004E" w:rsidP="00A9159F">
      <w:pPr>
        <w:numPr>
          <w:ilvl w:val="0"/>
          <w:numId w:val="100"/>
        </w:numPr>
        <w:spacing w:after="0" w:line="240" w:lineRule="auto"/>
        <w:contextualSpacing/>
        <w:jc w:val="both"/>
        <w:rPr>
          <w:rFonts w:eastAsia="Calibri" w:cstheme="minorHAnsi"/>
        </w:rPr>
      </w:pPr>
      <w:r>
        <w:rPr>
          <w:rFonts w:eastAsia="Calibri" w:cstheme="minorHAnsi"/>
        </w:rPr>
        <w:t>Vendor</w:t>
      </w:r>
      <w:r w:rsidR="00A9159F" w:rsidRPr="009F7AB6">
        <w:rPr>
          <w:rFonts w:eastAsia="Calibri" w:cstheme="minorHAnsi"/>
        </w:rPr>
        <w:t xml:space="preserve"> will retain </w:t>
      </w:r>
      <w:r w:rsidR="00FD6621">
        <w:rPr>
          <w:rFonts w:eastAsia="Calibri" w:cstheme="minorHAnsi"/>
        </w:rPr>
        <w:t>HII</w:t>
      </w:r>
      <w:r w:rsidR="00A9159F" w:rsidRPr="009F7AB6">
        <w:rPr>
          <w:rFonts w:eastAsia="Calibri" w:cstheme="minorHAnsi"/>
        </w:rPr>
        <w:t xml:space="preserve"> Information, including attachments, until </w:t>
      </w:r>
      <w:r w:rsidR="00FD6621">
        <w:rPr>
          <w:rFonts w:eastAsia="Calibri" w:cstheme="minorHAnsi"/>
        </w:rPr>
        <w:t>HII</w:t>
      </w:r>
      <w:r w:rsidR="00A9159F" w:rsidRPr="009F7AB6">
        <w:rPr>
          <w:rFonts w:eastAsia="Calibri" w:cstheme="minorHAnsi"/>
        </w:rPr>
        <w:t xml:space="preserve"> deletes the Information</w:t>
      </w:r>
      <w:r w:rsidR="009D3AE6">
        <w:rPr>
          <w:rFonts w:eastAsia="Calibri" w:cstheme="minorHAnsi"/>
        </w:rPr>
        <w:t xml:space="preserve"> from the cloud environment</w:t>
      </w:r>
      <w:r w:rsidR="00A9159F" w:rsidRPr="009F7AB6">
        <w:rPr>
          <w:rFonts w:eastAsia="Calibri" w:cstheme="minorHAnsi"/>
        </w:rPr>
        <w:t xml:space="preserve">, or </w:t>
      </w:r>
      <w:r w:rsidR="0076706A">
        <w:rPr>
          <w:rFonts w:eastAsia="Calibri" w:cstheme="minorHAnsi"/>
        </w:rPr>
        <w:t>until the expiration of</w:t>
      </w:r>
      <w:r w:rsidR="00A9159F" w:rsidRPr="009F7AB6">
        <w:rPr>
          <w:rFonts w:eastAsia="Calibri" w:cstheme="minorHAnsi"/>
        </w:rPr>
        <w:t xml:space="preserve"> this </w:t>
      </w:r>
      <w:r w:rsidR="00D12FAD">
        <w:rPr>
          <w:rFonts w:eastAsia="Calibri" w:cstheme="minorHAnsi"/>
        </w:rPr>
        <w:t>Agreement</w:t>
      </w:r>
      <w:r w:rsidR="0076706A">
        <w:rPr>
          <w:rFonts w:eastAsia="Calibri" w:cstheme="minorHAnsi"/>
        </w:rPr>
        <w:t xml:space="preserve"> except as may be mutually agreed otherwise by the parties</w:t>
      </w:r>
      <w:r w:rsidR="00A9159F" w:rsidRPr="009F7AB6">
        <w:rPr>
          <w:rFonts w:eastAsia="Calibri" w:cstheme="minorHAnsi"/>
        </w:rPr>
        <w:t>.</w:t>
      </w:r>
      <w:r w:rsidR="00A9159F" w:rsidRPr="009F7AB6">
        <w:rPr>
          <w:rFonts w:eastAsia="Calibri" w:cstheme="minorHAnsi"/>
          <w:color w:val="1F497D"/>
        </w:rPr>
        <w:t xml:space="preserve"> </w:t>
      </w:r>
    </w:p>
    <w:p w:rsidR="00A9159F" w:rsidRPr="009F7AB6" w:rsidRDefault="00A9159F" w:rsidP="00A9159F">
      <w:pPr>
        <w:numPr>
          <w:ilvl w:val="0"/>
          <w:numId w:val="100"/>
        </w:numPr>
        <w:spacing w:after="0" w:line="240" w:lineRule="auto"/>
        <w:contextualSpacing/>
        <w:jc w:val="both"/>
        <w:rPr>
          <w:rFonts w:eastAsia="Calibri" w:cstheme="minorHAnsi"/>
        </w:rPr>
      </w:pPr>
      <w:r w:rsidRPr="009F7AB6">
        <w:rPr>
          <w:rFonts w:eastAsia="Calibri" w:cstheme="minorHAnsi"/>
        </w:rPr>
        <w:t xml:space="preserve">At </w:t>
      </w:r>
      <w:r w:rsidR="00FD6621">
        <w:rPr>
          <w:rFonts w:eastAsia="Calibri" w:cstheme="minorHAnsi"/>
        </w:rPr>
        <w:t>HII</w:t>
      </w:r>
      <w:r w:rsidR="00B8475F">
        <w:rPr>
          <w:rFonts w:eastAsia="Calibri" w:cstheme="minorHAnsi"/>
        </w:rPr>
        <w:t>’</w:t>
      </w:r>
      <w:r w:rsidRPr="009F7AB6">
        <w:rPr>
          <w:rFonts w:eastAsia="Calibri" w:cstheme="minorHAnsi"/>
        </w:rPr>
        <w:t xml:space="preserve">s election, </w:t>
      </w:r>
      <w:r w:rsidR="00C7004E">
        <w:rPr>
          <w:rFonts w:eastAsia="Calibri" w:cstheme="minorHAnsi"/>
        </w:rPr>
        <w:t>Vendor</w:t>
      </w:r>
      <w:r w:rsidRPr="009F7AB6">
        <w:rPr>
          <w:rFonts w:eastAsia="Calibri" w:cstheme="minorHAnsi"/>
        </w:rPr>
        <w:t xml:space="preserve"> will either securely destroy or transmit to </w:t>
      </w:r>
      <w:r w:rsidR="00FD6621">
        <w:rPr>
          <w:rFonts w:eastAsia="Calibri" w:cstheme="minorHAnsi"/>
        </w:rPr>
        <w:t>HII</w:t>
      </w:r>
      <w:r w:rsidRPr="009F7AB6">
        <w:rPr>
          <w:rFonts w:eastAsia="Calibri" w:cstheme="minorHAnsi"/>
        </w:rPr>
        <w:t xml:space="preserve"> any backup copies of </w:t>
      </w:r>
      <w:r w:rsidR="00FD6621">
        <w:rPr>
          <w:rFonts w:eastAsia="Calibri" w:cstheme="minorHAnsi"/>
        </w:rPr>
        <w:t>HII</w:t>
      </w:r>
      <w:r w:rsidRPr="009F7AB6">
        <w:rPr>
          <w:rFonts w:eastAsia="Calibri" w:cstheme="minorHAnsi"/>
        </w:rPr>
        <w:t xml:space="preserve"> Information. </w:t>
      </w:r>
      <w:r w:rsidR="00C7004E">
        <w:rPr>
          <w:rFonts w:eastAsia="Calibri" w:cstheme="minorHAnsi"/>
        </w:rPr>
        <w:t>Vendor</w:t>
      </w:r>
      <w:r w:rsidRPr="009F7AB6">
        <w:rPr>
          <w:rFonts w:eastAsia="Calibri" w:cstheme="minorHAnsi"/>
        </w:rPr>
        <w:t xml:space="preserve"> will provide a certificate to </w:t>
      </w:r>
      <w:r w:rsidR="00FD6621">
        <w:rPr>
          <w:rFonts w:eastAsia="Calibri" w:cstheme="minorHAnsi"/>
        </w:rPr>
        <w:t>HII</w:t>
      </w:r>
      <w:r w:rsidRPr="009F7AB6">
        <w:rPr>
          <w:rFonts w:eastAsia="Calibri" w:cstheme="minorHAnsi"/>
        </w:rPr>
        <w:t xml:space="preserve"> listing records that have been disposed of, the date of disposal, and the method of destruction.</w:t>
      </w:r>
    </w:p>
    <w:p w:rsidR="00D246DC" w:rsidRPr="00E06FDE" w:rsidRDefault="00D246DC" w:rsidP="00E06FDE">
      <w:pPr>
        <w:spacing w:after="0" w:line="240" w:lineRule="auto"/>
        <w:ind w:left="1440"/>
        <w:contextualSpacing/>
        <w:jc w:val="both"/>
        <w:rPr>
          <w:rFonts w:eastAsia="Calibri" w:cstheme="minorHAnsi"/>
          <w:b/>
          <w:bCs/>
          <w:color w:val="FF0000"/>
        </w:rPr>
      </w:pPr>
    </w:p>
    <w:p w:rsidR="00D246DC" w:rsidRPr="00E06FDE" w:rsidRDefault="00D246DC" w:rsidP="0059366E">
      <w:pPr>
        <w:pStyle w:val="ListParagraph"/>
        <w:numPr>
          <w:ilvl w:val="0"/>
          <w:numId w:val="117"/>
        </w:numPr>
        <w:rPr>
          <w:rStyle w:val="Hyperlink"/>
          <w:rFonts w:asciiTheme="minorHAnsi" w:hAnsiTheme="minorHAnsi" w:cstheme="minorHAnsi"/>
          <w:b/>
          <w:color w:val="auto"/>
          <w:sz w:val="22"/>
          <w:szCs w:val="22"/>
          <w:u w:val="none"/>
        </w:rPr>
      </w:pPr>
      <w:bookmarkStart w:id="35" w:name="Prohibition_on_Providing_Certain_Softwar"/>
      <w:r w:rsidRPr="00E06FDE">
        <w:rPr>
          <w:rFonts w:asciiTheme="minorHAnsi" w:hAnsiTheme="minorHAnsi" w:cstheme="minorHAnsi"/>
          <w:b/>
          <w:sz w:val="22"/>
          <w:szCs w:val="22"/>
        </w:rPr>
        <w:t xml:space="preserve">PROHIBITION ON </w:t>
      </w:r>
      <w:r w:rsidRPr="005E62AE">
        <w:rPr>
          <w:rFonts w:asciiTheme="minorHAnsi" w:hAnsiTheme="minorHAnsi" w:cstheme="minorHAnsi"/>
          <w:b/>
          <w:sz w:val="22"/>
          <w:szCs w:val="22"/>
        </w:rPr>
        <w:t>PROVIDING CERTAIN</w:t>
      </w:r>
      <w:r w:rsidRPr="00E06FDE">
        <w:rPr>
          <w:rFonts w:asciiTheme="minorHAnsi" w:hAnsiTheme="minorHAnsi" w:cstheme="minorHAnsi"/>
          <w:b/>
          <w:sz w:val="22"/>
          <w:szCs w:val="22"/>
        </w:rPr>
        <w:t xml:space="preserve"> SOFTWARE, HARDWARE, AND SERVICES</w:t>
      </w:r>
      <w:bookmarkEnd w:id="35"/>
      <w:r w:rsidRPr="00E06FDE">
        <w:rPr>
          <w:rFonts w:asciiTheme="minorHAnsi" w:hAnsiTheme="minorHAnsi" w:cstheme="minorHAnsi"/>
          <w:b/>
          <w:sz w:val="22"/>
          <w:szCs w:val="22"/>
        </w:rPr>
        <w:t xml:space="preserve">. </w:t>
      </w:r>
    </w:p>
    <w:p w:rsidR="00D246DC" w:rsidRDefault="00D246DC" w:rsidP="0059366E">
      <w:pPr>
        <w:pStyle w:val="ListParagraph"/>
        <w:numPr>
          <w:ilvl w:val="1"/>
          <w:numId w:val="117"/>
        </w:numPr>
        <w:spacing w:line="240" w:lineRule="auto"/>
        <w:rPr>
          <w:rFonts w:asciiTheme="minorHAnsi" w:hAnsiTheme="minorHAnsi" w:cstheme="minorHAnsi"/>
          <w:b/>
          <w:sz w:val="22"/>
          <w:szCs w:val="22"/>
        </w:rPr>
      </w:pPr>
      <w:r>
        <w:rPr>
          <w:rFonts w:asciiTheme="minorHAnsi" w:hAnsiTheme="minorHAnsi" w:cstheme="minorHAnsi"/>
          <w:b/>
          <w:sz w:val="22"/>
          <w:szCs w:val="22"/>
        </w:rPr>
        <w:t>Definitions</w:t>
      </w:r>
      <w:r w:rsidR="00E7151F">
        <w:rPr>
          <w:rFonts w:asciiTheme="minorHAnsi" w:hAnsiTheme="minorHAnsi" w:cstheme="minorHAnsi"/>
          <w:b/>
          <w:sz w:val="22"/>
          <w:szCs w:val="22"/>
        </w:rPr>
        <w:t>.</w:t>
      </w:r>
    </w:p>
    <w:p w:rsidR="00D246DC" w:rsidRDefault="00F9382B" w:rsidP="0059366E">
      <w:pPr>
        <w:pStyle w:val="ListParagraph"/>
        <w:numPr>
          <w:ilvl w:val="2"/>
          <w:numId w:val="117"/>
        </w:numPr>
        <w:spacing w:line="240" w:lineRule="auto"/>
        <w:ind w:left="1440" w:hanging="360"/>
        <w:rPr>
          <w:rFonts w:asciiTheme="minorHAnsi" w:hAnsiTheme="minorHAnsi" w:cstheme="minorHAnsi"/>
          <w:b/>
          <w:sz w:val="22"/>
          <w:szCs w:val="22"/>
        </w:rPr>
      </w:pPr>
      <w:r>
        <w:rPr>
          <w:rFonts w:asciiTheme="minorHAnsi" w:hAnsiTheme="minorHAnsi" w:cstheme="minorHAnsi"/>
          <w:b/>
          <w:sz w:val="22"/>
          <w:szCs w:val="22"/>
        </w:rPr>
        <w:t>Covered</w:t>
      </w:r>
      <w:r w:rsidR="00D246DC">
        <w:rPr>
          <w:rFonts w:asciiTheme="minorHAnsi" w:hAnsiTheme="minorHAnsi" w:cstheme="minorHAnsi"/>
          <w:b/>
          <w:sz w:val="22"/>
          <w:szCs w:val="22"/>
        </w:rPr>
        <w:t xml:space="preserve"> Article</w:t>
      </w:r>
      <w:r>
        <w:rPr>
          <w:rFonts w:asciiTheme="minorHAnsi" w:hAnsiTheme="minorHAnsi" w:cstheme="minorHAnsi"/>
          <w:b/>
          <w:sz w:val="22"/>
          <w:szCs w:val="22"/>
        </w:rPr>
        <w:t xml:space="preserve"> </w:t>
      </w:r>
      <w:r w:rsidRPr="00E06FDE">
        <w:rPr>
          <w:rFonts w:asciiTheme="minorHAnsi" w:hAnsiTheme="minorHAnsi" w:cstheme="minorHAnsi"/>
          <w:sz w:val="22"/>
        </w:rPr>
        <w:t>means any hardware, software, or service developed by Kaspersky Lab or its parents, subsidiaries, and affiliates.</w:t>
      </w:r>
    </w:p>
    <w:p w:rsidR="00D246DC" w:rsidRDefault="00D246DC" w:rsidP="0059366E">
      <w:pPr>
        <w:pStyle w:val="ListParagraph"/>
        <w:numPr>
          <w:ilvl w:val="2"/>
          <w:numId w:val="117"/>
        </w:numPr>
        <w:tabs>
          <w:tab w:val="left" w:pos="1890"/>
        </w:tabs>
        <w:spacing w:line="240" w:lineRule="auto"/>
        <w:ind w:left="1440" w:hanging="360"/>
        <w:rPr>
          <w:rFonts w:asciiTheme="minorHAnsi" w:hAnsiTheme="minorHAnsi" w:cstheme="minorHAnsi"/>
          <w:b/>
          <w:sz w:val="22"/>
          <w:szCs w:val="22"/>
        </w:rPr>
      </w:pPr>
      <w:r>
        <w:rPr>
          <w:rFonts w:asciiTheme="minorHAnsi" w:hAnsiTheme="minorHAnsi" w:cstheme="minorHAnsi"/>
          <w:b/>
          <w:sz w:val="22"/>
          <w:szCs w:val="22"/>
        </w:rPr>
        <w:t>Covered Telecommunications Equipment or Services</w:t>
      </w:r>
      <w:r w:rsidR="00F9382B">
        <w:rPr>
          <w:rFonts w:asciiTheme="minorHAnsi" w:hAnsiTheme="minorHAnsi" w:cstheme="minorHAnsi"/>
          <w:b/>
          <w:sz w:val="22"/>
          <w:szCs w:val="22"/>
        </w:rPr>
        <w:t xml:space="preserve"> </w:t>
      </w:r>
      <w:r w:rsidR="00F9382B" w:rsidRPr="00E06FDE">
        <w:rPr>
          <w:rFonts w:asciiTheme="minorHAnsi" w:hAnsiTheme="minorHAnsi" w:cstheme="minorHAnsi"/>
          <w:sz w:val="22"/>
        </w:rPr>
        <w:t>means telecommunications equipment and video surveillance equipment produced by</w:t>
      </w:r>
      <w:r w:rsidR="00F9382B" w:rsidRPr="00E06FDE">
        <w:rPr>
          <w:rFonts w:asciiTheme="minorHAnsi" w:hAnsiTheme="minorHAnsi" w:cstheme="minorHAnsi"/>
          <w:b/>
          <w:sz w:val="22"/>
        </w:rPr>
        <w:t xml:space="preserve"> </w:t>
      </w:r>
      <w:r w:rsidR="00F9382B" w:rsidRPr="00E06FDE">
        <w:rPr>
          <w:rFonts w:asciiTheme="minorHAnsi" w:hAnsiTheme="minorHAnsi" w:cstheme="minorHAnsi"/>
          <w:sz w:val="22"/>
        </w:rPr>
        <w:t>Huawei Technologies Company, ZTE Corporation, Hangahou Hikivision Digital Technology Company, Dahua Technology Company or any subsidiary or affiliate of these entities.</w:t>
      </w:r>
    </w:p>
    <w:p w:rsidR="00D246DC" w:rsidRDefault="00D246DC" w:rsidP="0059366E">
      <w:pPr>
        <w:pStyle w:val="ListParagraph"/>
        <w:numPr>
          <w:ilvl w:val="2"/>
          <w:numId w:val="117"/>
        </w:numPr>
        <w:spacing w:line="240" w:lineRule="auto"/>
        <w:ind w:left="1440" w:hanging="360"/>
        <w:rPr>
          <w:rFonts w:asciiTheme="minorHAnsi" w:hAnsiTheme="minorHAnsi" w:cstheme="minorHAnsi"/>
          <w:b/>
          <w:sz w:val="22"/>
          <w:szCs w:val="22"/>
        </w:rPr>
      </w:pPr>
      <w:r>
        <w:rPr>
          <w:rFonts w:asciiTheme="minorHAnsi" w:hAnsiTheme="minorHAnsi" w:cstheme="minorHAnsi"/>
          <w:b/>
          <w:sz w:val="22"/>
          <w:szCs w:val="22"/>
        </w:rPr>
        <w:t xml:space="preserve">Substantial or Essential Component </w:t>
      </w:r>
      <w:r w:rsidR="00F9382B" w:rsidRPr="00E06FDE">
        <w:rPr>
          <w:rFonts w:asciiTheme="minorHAnsi" w:hAnsiTheme="minorHAnsi" w:cstheme="minorHAnsi"/>
          <w:sz w:val="22"/>
        </w:rPr>
        <w:t>means any component necessary for the proper function or performance of a piece of equipment, system, or service.</w:t>
      </w:r>
    </w:p>
    <w:p w:rsidR="00D246DC" w:rsidRDefault="00D246DC" w:rsidP="0059366E">
      <w:pPr>
        <w:pStyle w:val="ListParagraph"/>
        <w:keepNext/>
        <w:numPr>
          <w:ilvl w:val="1"/>
          <w:numId w:val="117"/>
        </w:numPr>
        <w:spacing w:line="240" w:lineRule="auto"/>
        <w:rPr>
          <w:rFonts w:asciiTheme="minorHAnsi" w:hAnsiTheme="minorHAnsi" w:cstheme="minorHAnsi"/>
          <w:b/>
          <w:sz w:val="22"/>
          <w:szCs w:val="22"/>
        </w:rPr>
      </w:pPr>
      <w:r>
        <w:rPr>
          <w:rFonts w:asciiTheme="minorHAnsi" w:hAnsiTheme="minorHAnsi" w:cstheme="minorHAnsi"/>
          <w:b/>
          <w:sz w:val="22"/>
          <w:szCs w:val="22"/>
        </w:rPr>
        <w:t>Prohibitions</w:t>
      </w:r>
      <w:r w:rsidR="00E7151F">
        <w:rPr>
          <w:rFonts w:asciiTheme="minorHAnsi" w:hAnsiTheme="minorHAnsi" w:cstheme="minorHAnsi"/>
          <w:b/>
          <w:sz w:val="22"/>
          <w:szCs w:val="22"/>
        </w:rPr>
        <w:t>.</w:t>
      </w:r>
    </w:p>
    <w:p w:rsidR="00D246DC" w:rsidRDefault="00C7004E" w:rsidP="0059366E">
      <w:pPr>
        <w:pStyle w:val="ListParagraph"/>
        <w:numPr>
          <w:ilvl w:val="2"/>
          <w:numId w:val="117"/>
        </w:numPr>
        <w:spacing w:line="240" w:lineRule="auto"/>
        <w:ind w:left="1440" w:hanging="360"/>
        <w:rPr>
          <w:rFonts w:asciiTheme="minorHAnsi" w:hAnsiTheme="minorHAnsi" w:cstheme="minorHAnsi"/>
          <w:b/>
          <w:sz w:val="22"/>
          <w:szCs w:val="22"/>
        </w:rPr>
      </w:pPr>
      <w:r>
        <w:rPr>
          <w:rFonts w:asciiTheme="minorHAnsi" w:hAnsiTheme="minorHAnsi" w:cstheme="minorHAnsi"/>
          <w:b/>
          <w:sz w:val="22"/>
          <w:szCs w:val="22"/>
        </w:rPr>
        <w:t>Vendor</w:t>
      </w:r>
      <w:r w:rsidR="00D6238B">
        <w:rPr>
          <w:rFonts w:asciiTheme="minorHAnsi" w:hAnsiTheme="minorHAnsi" w:cstheme="minorHAnsi"/>
          <w:b/>
          <w:sz w:val="22"/>
          <w:szCs w:val="22"/>
        </w:rPr>
        <w:t xml:space="preserve"> </w:t>
      </w:r>
      <w:r w:rsidR="00D6238B" w:rsidRPr="00E06FDE">
        <w:rPr>
          <w:rFonts w:asciiTheme="minorHAnsi" w:hAnsiTheme="minorHAnsi" w:cstheme="minorHAnsi"/>
          <w:sz w:val="22"/>
        </w:rPr>
        <w:t xml:space="preserve">shall not furnish </w:t>
      </w:r>
      <w:r w:rsidR="00FD6621">
        <w:rPr>
          <w:rFonts w:asciiTheme="minorHAnsi" w:hAnsiTheme="minorHAnsi" w:cstheme="minorHAnsi"/>
          <w:sz w:val="22"/>
        </w:rPr>
        <w:t>HII</w:t>
      </w:r>
      <w:r w:rsidR="00D6238B" w:rsidRPr="00E06FDE">
        <w:rPr>
          <w:rFonts w:asciiTheme="minorHAnsi" w:hAnsiTheme="minorHAnsi" w:cstheme="minorHAnsi"/>
          <w:sz w:val="22"/>
        </w:rPr>
        <w:t xml:space="preserve"> with any Covered Telecommunications Equipment </w:t>
      </w:r>
      <w:r w:rsidR="009D3AE6">
        <w:rPr>
          <w:rFonts w:asciiTheme="minorHAnsi" w:hAnsiTheme="minorHAnsi" w:cstheme="minorHAnsi"/>
          <w:sz w:val="22"/>
        </w:rPr>
        <w:t>o</w:t>
      </w:r>
      <w:r w:rsidR="00D6238B" w:rsidRPr="00E06FDE">
        <w:rPr>
          <w:rFonts w:asciiTheme="minorHAnsi" w:hAnsiTheme="minorHAnsi" w:cstheme="minorHAnsi"/>
          <w:sz w:val="22"/>
        </w:rPr>
        <w:t xml:space="preserve">r Services that are a Substantial or Essential Component of the Product or Services </w:t>
      </w:r>
      <w:r w:rsidR="00AF1303">
        <w:rPr>
          <w:rFonts w:asciiTheme="minorHAnsi" w:hAnsiTheme="minorHAnsi" w:cstheme="minorHAnsi"/>
          <w:sz w:val="22"/>
        </w:rPr>
        <w:t>provided to</w:t>
      </w:r>
      <w:r w:rsidR="00D6238B" w:rsidRPr="00E06FDE">
        <w:rPr>
          <w:rFonts w:asciiTheme="minorHAnsi" w:hAnsiTheme="minorHAnsi" w:cstheme="minorHAnsi"/>
          <w:sz w:val="22"/>
        </w:rPr>
        <w:t xml:space="preserve"> </w:t>
      </w:r>
      <w:r w:rsidR="00FD6621">
        <w:rPr>
          <w:rFonts w:asciiTheme="minorHAnsi" w:hAnsiTheme="minorHAnsi" w:cstheme="minorHAnsi"/>
          <w:sz w:val="22"/>
        </w:rPr>
        <w:t>HII</w:t>
      </w:r>
      <w:r w:rsidR="00D6238B" w:rsidRPr="00E06FDE">
        <w:rPr>
          <w:rFonts w:asciiTheme="minorHAnsi" w:hAnsiTheme="minorHAnsi" w:cstheme="minorHAnsi"/>
          <w:sz w:val="22"/>
        </w:rPr>
        <w:t xml:space="preserve"> under this </w:t>
      </w:r>
      <w:r w:rsidR="00D12FAD">
        <w:rPr>
          <w:rFonts w:asciiTheme="minorHAnsi" w:hAnsiTheme="minorHAnsi" w:cstheme="minorHAnsi"/>
          <w:sz w:val="22"/>
        </w:rPr>
        <w:t>Agreement</w:t>
      </w:r>
      <w:r w:rsidR="00CF7CEC">
        <w:rPr>
          <w:rFonts w:asciiTheme="minorHAnsi" w:hAnsiTheme="minorHAnsi" w:cstheme="minorHAnsi"/>
          <w:sz w:val="22"/>
        </w:rPr>
        <w:t>.</w:t>
      </w:r>
    </w:p>
    <w:p w:rsidR="00D246DC" w:rsidRPr="00E06FDE" w:rsidRDefault="00C7004E" w:rsidP="0059366E">
      <w:pPr>
        <w:pStyle w:val="ListParagraph"/>
        <w:numPr>
          <w:ilvl w:val="2"/>
          <w:numId w:val="117"/>
        </w:numPr>
        <w:spacing w:line="240" w:lineRule="auto"/>
        <w:ind w:left="1080" w:firstLine="0"/>
        <w:rPr>
          <w:rFonts w:asciiTheme="minorHAnsi" w:hAnsiTheme="minorHAnsi" w:cstheme="minorHAnsi"/>
          <w:b/>
          <w:sz w:val="24"/>
          <w:szCs w:val="22"/>
        </w:rPr>
      </w:pPr>
      <w:r>
        <w:rPr>
          <w:rFonts w:asciiTheme="minorHAnsi" w:hAnsiTheme="minorHAnsi" w:cstheme="minorHAnsi"/>
          <w:b/>
          <w:sz w:val="22"/>
          <w:szCs w:val="22"/>
        </w:rPr>
        <w:t>Vendor</w:t>
      </w:r>
      <w:r w:rsidR="00D6238B">
        <w:rPr>
          <w:rFonts w:asciiTheme="minorHAnsi" w:hAnsiTheme="minorHAnsi" w:cstheme="minorHAnsi"/>
          <w:b/>
          <w:sz w:val="22"/>
          <w:szCs w:val="22"/>
        </w:rPr>
        <w:t xml:space="preserve"> </w:t>
      </w:r>
      <w:r w:rsidR="00D6238B" w:rsidRPr="00E06FDE">
        <w:rPr>
          <w:rFonts w:asciiTheme="minorHAnsi" w:hAnsiTheme="minorHAnsi" w:cstheme="minorHAnsi"/>
          <w:sz w:val="22"/>
        </w:rPr>
        <w:t xml:space="preserve">shall not furnish </w:t>
      </w:r>
      <w:r w:rsidR="00FD6621">
        <w:rPr>
          <w:rFonts w:asciiTheme="minorHAnsi" w:hAnsiTheme="minorHAnsi" w:cstheme="minorHAnsi"/>
          <w:sz w:val="22"/>
        </w:rPr>
        <w:t>HII</w:t>
      </w:r>
      <w:r w:rsidR="00D6238B" w:rsidRPr="00E06FDE">
        <w:rPr>
          <w:rFonts w:asciiTheme="minorHAnsi" w:hAnsiTheme="minorHAnsi" w:cstheme="minorHAnsi"/>
          <w:sz w:val="22"/>
        </w:rPr>
        <w:t xml:space="preserve"> with a Covered Article in the performance of this </w:t>
      </w:r>
      <w:r w:rsidR="00D12FAD">
        <w:rPr>
          <w:rFonts w:asciiTheme="minorHAnsi" w:hAnsiTheme="minorHAnsi" w:cstheme="minorHAnsi"/>
          <w:sz w:val="22"/>
        </w:rPr>
        <w:t>Agreement</w:t>
      </w:r>
      <w:r w:rsidR="00D6238B" w:rsidRPr="00E06FDE">
        <w:rPr>
          <w:rFonts w:asciiTheme="minorHAnsi" w:hAnsiTheme="minorHAnsi" w:cstheme="minorHAnsi"/>
          <w:sz w:val="22"/>
        </w:rPr>
        <w:t>.</w:t>
      </w:r>
    </w:p>
    <w:p w:rsidR="00D246DC" w:rsidRDefault="00D246DC" w:rsidP="00421F47">
      <w:pPr>
        <w:pStyle w:val="ListParagraph"/>
        <w:numPr>
          <w:ilvl w:val="1"/>
          <w:numId w:val="19"/>
        </w:numPr>
        <w:spacing w:line="240" w:lineRule="auto"/>
        <w:rPr>
          <w:rFonts w:asciiTheme="minorHAnsi" w:hAnsiTheme="minorHAnsi" w:cstheme="minorHAnsi"/>
          <w:sz w:val="22"/>
        </w:rPr>
      </w:pPr>
      <w:r w:rsidRPr="00C7004E">
        <w:rPr>
          <w:rFonts w:asciiTheme="minorHAnsi" w:hAnsiTheme="minorHAnsi" w:cstheme="minorHAnsi"/>
          <w:b/>
          <w:sz w:val="22"/>
          <w:szCs w:val="22"/>
        </w:rPr>
        <w:t xml:space="preserve">Reporting requirements. </w:t>
      </w:r>
      <w:r w:rsidR="00FA55C7" w:rsidRPr="00C7004E">
        <w:rPr>
          <w:rFonts w:asciiTheme="minorHAnsi" w:hAnsiTheme="minorHAnsi" w:cstheme="minorHAnsi"/>
          <w:sz w:val="22"/>
          <w:szCs w:val="22"/>
        </w:rPr>
        <w:t>If</w:t>
      </w:r>
      <w:r w:rsidR="00FA55C7" w:rsidRPr="00C7004E">
        <w:rPr>
          <w:rFonts w:cstheme="minorHAnsi"/>
        </w:rPr>
        <w:t xml:space="preserve"> </w:t>
      </w:r>
      <w:r w:rsidR="00FA55C7" w:rsidRPr="00C7004E">
        <w:rPr>
          <w:rFonts w:asciiTheme="minorHAnsi" w:hAnsiTheme="minorHAnsi" w:cstheme="minorHAnsi"/>
          <w:sz w:val="22"/>
          <w:szCs w:val="22"/>
        </w:rPr>
        <w:t xml:space="preserve">the </w:t>
      </w:r>
      <w:r w:rsidR="00C7004E" w:rsidRPr="00C7004E">
        <w:rPr>
          <w:rFonts w:asciiTheme="minorHAnsi" w:hAnsiTheme="minorHAnsi" w:cstheme="minorHAnsi"/>
          <w:sz w:val="22"/>
          <w:szCs w:val="22"/>
        </w:rPr>
        <w:t>Vendor</w:t>
      </w:r>
      <w:r w:rsidR="00FA55C7" w:rsidRPr="00C7004E">
        <w:rPr>
          <w:rFonts w:asciiTheme="minorHAnsi" w:hAnsiTheme="minorHAnsi" w:cstheme="minorHAnsi"/>
          <w:sz w:val="22"/>
          <w:szCs w:val="22"/>
        </w:rPr>
        <w:t xml:space="preserve"> identifies either Covered Telecommunications Equipment </w:t>
      </w:r>
      <w:r w:rsidR="009D3AE6">
        <w:rPr>
          <w:rFonts w:asciiTheme="minorHAnsi" w:hAnsiTheme="minorHAnsi" w:cstheme="minorHAnsi"/>
          <w:sz w:val="22"/>
          <w:szCs w:val="22"/>
        </w:rPr>
        <w:t>o</w:t>
      </w:r>
      <w:r w:rsidR="00FA55C7" w:rsidRPr="00C7004E">
        <w:rPr>
          <w:rFonts w:asciiTheme="minorHAnsi" w:hAnsiTheme="minorHAnsi" w:cstheme="minorHAnsi"/>
          <w:sz w:val="22"/>
          <w:szCs w:val="22"/>
        </w:rPr>
        <w:t xml:space="preserve">r Services or Covered Articles that have been furnished to </w:t>
      </w:r>
      <w:r w:rsidR="00FD6621">
        <w:rPr>
          <w:rFonts w:asciiTheme="minorHAnsi" w:hAnsiTheme="minorHAnsi" w:cstheme="minorHAnsi"/>
          <w:sz w:val="22"/>
          <w:szCs w:val="22"/>
        </w:rPr>
        <w:t>HII</w:t>
      </w:r>
      <w:r w:rsidR="00FA55C7" w:rsidRPr="00C7004E">
        <w:rPr>
          <w:rFonts w:asciiTheme="minorHAnsi" w:hAnsiTheme="minorHAnsi" w:cstheme="minorHAnsi"/>
          <w:sz w:val="22"/>
          <w:szCs w:val="22"/>
        </w:rPr>
        <w:t xml:space="preserve"> under this </w:t>
      </w:r>
      <w:r w:rsidR="00D12FAD" w:rsidRPr="00C7004E">
        <w:rPr>
          <w:rFonts w:asciiTheme="minorHAnsi" w:hAnsiTheme="minorHAnsi" w:cstheme="minorHAnsi"/>
          <w:sz w:val="22"/>
          <w:szCs w:val="22"/>
        </w:rPr>
        <w:t>Agreement</w:t>
      </w:r>
      <w:r w:rsidR="00FA55C7" w:rsidRPr="00C7004E">
        <w:rPr>
          <w:rFonts w:asciiTheme="minorHAnsi" w:hAnsiTheme="minorHAnsi" w:cstheme="minorHAnsi"/>
          <w:sz w:val="22"/>
          <w:szCs w:val="22"/>
        </w:rPr>
        <w:t xml:space="preserve"> in violation of Section B of this clause, </w:t>
      </w:r>
      <w:r w:rsidR="00C7004E" w:rsidRPr="00C7004E">
        <w:rPr>
          <w:rFonts w:asciiTheme="minorHAnsi" w:hAnsiTheme="minorHAnsi" w:cstheme="minorHAnsi"/>
          <w:sz w:val="22"/>
          <w:szCs w:val="22"/>
        </w:rPr>
        <w:t>Vendor</w:t>
      </w:r>
      <w:r w:rsidR="00FA55C7" w:rsidRPr="00C7004E">
        <w:rPr>
          <w:rFonts w:asciiTheme="minorHAnsi" w:hAnsiTheme="minorHAnsi" w:cstheme="minorHAnsi"/>
          <w:sz w:val="22"/>
          <w:szCs w:val="22"/>
        </w:rPr>
        <w:t xml:space="preserve"> shall, within one (1) business day from such identification, </w:t>
      </w:r>
      <w:r w:rsidR="00C7004E">
        <w:rPr>
          <w:rFonts w:asciiTheme="minorHAnsi" w:hAnsiTheme="minorHAnsi" w:cstheme="minorHAnsi"/>
          <w:sz w:val="22"/>
          <w:szCs w:val="22"/>
        </w:rPr>
        <w:t xml:space="preserve">notify </w:t>
      </w:r>
      <w:r w:rsidR="00FD6621">
        <w:rPr>
          <w:rFonts w:asciiTheme="minorHAnsi" w:hAnsiTheme="minorHAnsi" w:cstheme="minorHAnsi"/>
          <w:sz w:val="22"/>
          <w:szCs w:val="22"/>
        </w:rPr>
        <w:t>HII</w:t>
      </w:r>
      <w:r w:rsidR="00C7004E">
        <w:rPr>
          <w:rFonts w:asciiTheme="minorHAnsi" w:hAnsiTheme="minorHAnsi" w:cstheme="minorHAnsi"/>
          <w:sz w:val="22"/>
          <w:szCs w:val="22"/>
        </w:rPr>
        <w:t xml:space="preserve"> and promptly </w:t>
      </w:r>
      <w:r w:rsidR="00FA55C7" w:rsidRPr="00C7004E">
        <w:rPr>
          <w:rFonts w:asciiTheme="minorHAnsi" w:hAnsiTheme="minorHAnsi" w:cstheme="minorHAnsi"/>
          <w:sz w:val="22"/>
          <w:szCs w:val="22"/>
        </w:rPr>
        <w:t xml:space="preserve">provide </w:t>
      </w:r>
      <w:r w:rsidR="00C7004E" w:rsidRPr="00C7004E">
        <w:rPr>
          <w:rFonts w:asciiTheme="minorHAnsi" w:hAnsiTheme="minorHAnsi" w:cstheme="minorHAnsi"/>
          <w:sz w:val="22"/>
          <w:szCs w:val="22"/>
        </w:rPr>
        <w:t>any additional in</w:t>
      </w:r>
      <w:r w:rsidR="00C7004E">
        <w:rPr>
          <w:rFonts w:asciiTheme="minorHAnsi" w:hAnsiTheme="minorHAnsi" w:cstheme="minorHAnsi"/>
          <w:sz w:val="22"/>
          <w:szCs w:val="22"/>
        </w:rPr>
        <w:t xml:space="preserve">formation requested by </w:t>
      </w:r>
      <w:r w:rsidR="00FD6621">
        <w:rPr>
          <w:rFonts w:asciiTheme="minorHAnsi" w:hAnsiTheme="minorHAnsi" w:cstheme="minorHAnsi"/>
          <w:sz w:val="22"/>
          <w:szCs w:val="22"/>
        </w:rPr>
        <w:t>HII</w:t>
      </w:r>
      <w:r w:rsidR="00C7004E">
        <w:rPr>
          <w:rFonts w:asciiTheme="minorHAnsi" w:hAnsiTheme="minorHAnsi" w:cstheme="minorHAnsi"/>
          <w:sz w:val="22"/>
          <w:szCs w:val="22"/>
        </w:rPr>
        <w:t xml:space="preserve"> regarding </w:t>
      </w:r>
      <w:r w:rsidR="00FA55C7" w:rsidRPr="00C7004E">
        <w:rPr>
          <w:rFonts w:asciiTheme="minorHAnsi" w:hAnsiTheme="minorHAnsi" w:cstheme="minorHAnsi"/>
          <w:sz w:val="22"/>
          <w:szCs w:val="22"/>
        </w:rPr>
        <w:t xml:space="preserve">the </w:t>
      </w:r>
      <w:r w:rsidR="00C1637C" w:rsidRPr="00C7004E">
        <w:rPr>
          <w:rFonts w:asciiTheme="minorHAnsi" w:hAnsiTheme="minorHAnsi" w:cstheme="minorHAnsi"/>
          <w:sz w:val="22"/>
        </w:rPr>
        <w:t>Covered Telecommunications Equipment Or Services or Covered Articles.</w:t>
      </w:r>
    </w:p>
    <w:p w:rsidR="00C31F31" w:rsidRPr="00C31F31" w:rsidRDefault="00C31F31" w:rsidP="00C31F31">
      <w:pPr>
        <w:pStyle w:val="ListParagraph"/>
        <w:rPr>
          <w:rFonts w:asciiTheme="minorHAnsi" w:hAnsiTheme="minorHAnsi" w:cstheme="minorHAnsi"/>
          <w:sz w:val="22"/>
          <w:szCs w:val="22"/>
        </w:rPr>
      </w:pPr>
      <w:bookmarkStart w:id="36" w:name="Prohibition_on_a_Bytedance_Covered_app"/>
    </w:p>
    <w:p w:rsidR="005A1F45" w:rsidRPr="00E06FDE" w:rsidRDefault="005A1F45" w:rsidP="005A1F45">
      <w:pPr>
        <w:pStyle w:val="ListParagraph"/>
        <w:keepNext/>
        <w:numPr>
          <w:ilvl w:val="0"/>
          <w:numId w:val="86"/>
        </w:numPr>
        <w:rPr>
          <w:rStyle w:val="Hyperlink"/>
          <w:rFonts w:asciiTheme="minorHAnsi" w:hAnsiTheme="minorHAnsi" w:cstheme="minorHAnsi"/>
          <w:b/>
          <w:color w:val="auto"/>
          <w:sz w:val="22"/>
          <w:szCs w:val="22"/>
          <w:u w:val="none"/>
        </w:rPr>
      </w:pPr>
      <w:r w:rsidRPr="00E06FDE">
        <w:rPr>
          <w:rFonts w:asciiTheme="minorHAnsi" w:hAnsiTheme="minorHAnsi" w:cstheme="minorHAnsi"/>
          <w:b/>
          <w:sz w:val="22"/>
          <w:szCs w:val="22"/>
        </w:rPr>
        <w:lastRenderedPageBreak/>
        <w:t xml:space="preserve">PROHIBITION ON </w:t>
      </w:r>
      <w:r w:rsidRPr="005E62AE">
        <w:rPr>
          <w:rFonts w:asciiTheme="minorHAnsi" w:hAnsiTheme="minorHAnsi" w:cstheme="minorHAnsi"/>
          <w:b/>
          <w:sz w:val="22"/>
          <w:szCs w:val="22"/>
        </w:rPr>
        <w:t>PROVIDING CERTAIN</w:t>
      </w:r>
      <w:r w:rsidRPr="00E06FDE">
        <w:rPr>
          <w:rFonts w:asciiTheme="minorHAnsi" w:hAnsiTheme="minorHAnsi" w:cstheme="minorHAnsi"/>
          <w:b/>
          <w:sz w:val="22"/>
          <w:szCs w:val="22"/>
        </w:rPr>
        <w:t xml:space="preserve"> SOFTWARE, HARDWARE, AND SERVICES. </w:t>
      </w:r>
      <w:hyperlink w:anchor="_top" w:history="1">
        <w:r w:rsidRPr="00D246DC">
          <w:rPr>
            <w:rStyle w:val="Hyperlink"/>
            <w:rFonts w:asciiTheme="minorHAnsi" w:hAnsiTheme="minorHAnsi" w:cstheme="minorHAnsi"/>
            <w:b/>
            <w:bCs/>
            <w:sz w:val="22"/>
            <w:szCs w:val="22"/>
          </w:rPr>
          <w:t>(</w:t>
        </w:r>
      </w:hyperlink>
      <w:r w:rsidRPr="00E06FDE">
        <w:rPr>
          <w:rStyle w:val="Hyperlink"/>
          <w:rFonts w:asciiTheme="minorHAnsi" w:hAnsiTheme="minorHAnsi" w:cstheme="minorHAnsi"/>
          <w:b/>
          <w:color w:val="auto"/>
          <w:sz w:val="22"/>
          <w:szCs w:val="22"/>
          <w:u w:val="none"/>
        </w:rPr>
        <w:t xml:space="preserve"> </w:t>
      </w:r>
    </w:p>
    <w:p w:rsidR="005A1F45" w:rsidRDefault="005A1F45" w:rsidP="005A1F45">
      <w:pPr>
        <w:pStyle w:val="ListParagraph"/>
        <w:keepNext/>
        <w:numPr>
          <w:ilvl w:val="1"/>
          <w:numId w:val="86"/>
        </w:numPr>
        <w:spacing w:line="240" w:lineRule="auto"/>
        <w:rPr>
          <w:rFonts w:asciiTheme="minorHAnsi" w:hAnsiTheme="minorHAnsi" w:cstheme="minorHAnsi"/>
          <w:b/>
          <w:sz w:val="22"/>
          <w:szCs w:val="22"/>
        </w:rPr>
      </w:pPr>
      <w:r>
        <w:rPr>
          <w:rFonts w:asciiTheme="minorHAnsi" w:hAnsiTheme="minorHAnsi" w:cstheme="minorHAnsi"/>
          <w:b/>
          <w:sz w:val="22"/>
          <w:szCs w:val="22"/>
        </w:rPr>
        <w:t>Definitions.</w:t>
      </w:r>
    </w:p>
    <w:p w:rsidR="005A1F45" w:rsidRDefault="005A1F45" w:rsidP="005A1F45">
      <w:pPr>
        <w:pStyle w:val="ListParagraph"/>
        <w:numPr>
          <w:ilvl w:val="2"/>
          <w:numId w:val="86"/>
        </w:numPr>
        <w:spacing w:line="240" w:lineRule="auto"/>
        <w:ind w:left="1440" w:hanging="360"/>
        <w:rPr>
          <w:rFonts w:asciiTheme="minorHAnsi" w:hAnsiTheme="minorHAnsi" w:cstheme="minorHAnsi"/>
          <w:b/>
          <w:sz w:val="22"/>
          <w:szCs w:val="22"/>
        </w:rPr>
      </w:pPr>
      <w:r>
        <w:rPr>
          <w:rFonts w:asciiTheme="minorHAnsi" w:hAnsiTheme="minorHAnsi" w:cstheme="minorHAnsi"/>
          <w:b/>
          <w:sz w:val="22"/>
          <w:szCs w:val="22"/>
        </w:rPr>
        <w:t xml:space="preserve">Business Day </w:t>
      </w:r>
      <w:r w:rsidRPr="00E06FDE">
        <w:rPr>
          <w:rFonts w:asciiTheme="minorHAnsi" w:hAnsiTheme="minorHAnsi" w:cstheme="minorHAnsi"/>
          <w:sz w:val="22"/>
          <w:szCs w:val="22"/>
        </w:rPr>
        <w:t xml:space="preserve">means all days except Saturdays, Sundays, or any day which is a federal legal holiday in the </w:t>
      </w:r>
      <w:r w:rsidRPr="005E62AE">
        <w:rPr>
          <w:rFonts w:asciiTheme="minorHAnsi" w:hAnsiTheme="minorHAnsi" w:cstheme="minorHAnsi"/>
          <w:sz w:val="22"/>
          <w:szCs w:val="22"/>
        </w:rPr>
        <w:t>United</w:t>
      </w:r>
      <w:r w:rsidRPr="00E06FDE">
        <w:rPr>
          <w:rFonts w:asciiTheme="minorHAnsi" w:hAnsiTheme="minorHAnsi" w:cstheme="minorHAnsi"/>
          <w:sz w:val="22"/>
          <w:szCs w:val="22"/>
        </w:rPr>
        <w:t xml:space="preserve"> States.</w:t>
      </w:r>
    </w:p>
    <w:p w:rsidR="005A1F45" w:rsidRDefault="005A1F45" w:rsidP="005A1F45">
      <w:pPr>
        <w:pStyle w:val="ListParagraph"/>
        <w:numPr>
          <w:ilvl w:val="2"/>
          <w:numId w:val="86"/>
        </w:numPr>
        <w:spacing w:line="240" w:lineRule="auto"/>
        <w:ind w:left="1440" w:hanging="360"/>
        <w:rPr>
          <w:rFonts w:asciiTheme="minorHAnsi" w:hAnsiTheme="minorHAnsi" w:cstheme="minorHAnsi"/>
          <w:b/>
          <w:sz w:val="22"/>
          <w:szCs w:val="22"/>
        </w:rPr>
      </w:pPr>
      <w:r>
        <w:rPr>
          <w:rFonts w:asciiTheme="minorHAnsi" w:hAnsiTheme="minorHAnsi" w:cstheme="minorHAnsi"/>
          <w:b/>
          <w:sz w:val="22"/>
          <w:szCs w:val="22"/>
        </w:rPr>
        <w:t xml:space="preserve">Covered Article </w:t>
      </w:r>
      <w:r w:rsidRPr="00E06FDE">
        <w:rPr>
          <w:rFonts w:asciiTheme="minorHAnsi" w:hAnsiTheme="minorHAnsi" w:cstheme="minorHAnsi"/>
          <w:sz w:val="22"/>
        </w:rPr>
        <w:t>means any hardware, software, or service developed by Kaspersky Lab or its parents, subsidiaries, and affiliates.</w:t>
      </w:r>
    </w:p>
    <w:p w:rsidR="005A1F45" w:rsidRDefault="005A1F45" w:rsidP="005A1F45">
      <w:pPr>
        <w:pStyle w:val="ListParagraph"/>
        <w:numPr>
          <w:ilvl w:val="2"/>
          <w:numId w:val="86"/>
        </w:numPr>
        <w:tabs>
          <w:tab w:val="left" w:pos="1890"/>
        </w:tabs>
        <w:spacing w:line="240" w:lineRule="auto"/>
        <w:ind w:left="1440" w:hanging="360"/>
        <w:rPr>
          <w:rFonts w:asciiTheme="minorHAnsi" w:hAnsiTheme="minorHAnsi" w:cstheme="minorHAnsi"/>
          <w:b/>
          <w:sz w:val="22"/>
          <w:szCs w:val="22"/>
        </w:rPr>
      </w:pPr>
      <w:r>
        <w:rPr>
          <w:rFonts w:asciiTheme="minorHAnsi" w:hAnsiTheme="minorHAnsi" w:cstheme="minorHAnsi"/>
          <w:b/>
          <w:sz w:val="22"/>
          <w:szCs w:val="22"/>
        </w:rPr>
        <w:t xml:space="preserve">Covered Telecommunications Equipment or Services </w:t>
      </w:r>
      <w:r w:rsidRPr="00E06FDE">
        <w:rPr>
          <w:rFonts w:asciiTheme="minorHAnsi" w:hAnsiTheme="minorHAnsi" w:cstheme="minorHAnsi"/>
          <w:sz w:val="22"/>
        </w:rPr>
        <w:t>means telecommunications equipment and video surveillance equipment produced by</w:t>
      </w:r>
      <w:r w:rsidRPr="00E06FDE">
        <w:rPr>
          <w:rFonts w:asciiTheme="minorHAnsi" w:hAnsiTheme="minorHAnsi" w:cstheme="minorHAnsi"/>
          <w:b/>
          <w:sz w:val="22"/>
        </w:rPr>
        <w:t xml:space="preserve"> </w:t>
      </w:r>
      <w:r w:rsidRPr="00E06FDE">
        <w:rPr>
          <w:rFonts w:asciiTheme="minorHAnsi" w:hAnsiTheme="minorHAnsi" w:cstheme="minorHAnsi"/>
          <w:sz w:val="22"/>
        </w:rPr>
        <w:t>Huawei Technologies Company, ZTE Corporation, Hangahou Hikivision Digital Technology Company, Dahua Technology Company or any subsidiary or affiliate of these entities.</w:t>
      </w:r>
    </w:p>
    <w:p w:rsidR="005A1F45" w:rsidRDefault="005A1F45" w:rsidP="005A1F45">
      <w:pPr>
        <w:pStyle w:val="ListParagraph"/>
        <w:numPr>
          <w:ilvl w:val="2"/>
          <w:numId w:val="86"/>
        </w:numPr>
        <w:spacing w:line="240" w:lineRule="auto"/>
        <w:ind w:left="1440" w:hanging="360"/>
        <w:rPr>
          <w:rFonts w:asciiTheme="minorHAnsi" w:hAnsiTheme="minorHAnsi" w:cstheme="minorHAnsi"/>
          <w:b/>
          <w:sz w:val="22"/>
          <w:szCs w:val="22"/>
        </w:rPr>
      </w:pPr>
      <w:r>
        <w:rPr>
          <w:rFonts w:asciiTheme="minorHAnsi" w:hAnsiTheme="minorHAnsi" w:cstheme="minorHAnsi"/>
          <w:b/>
          <w:sz w:val="22"/>
          <w:szCs w:val="22"/>
        </w:rPr>
        <w:t xml:space="preserve">Substantial or Essential Component </w:t>
      </w:r>
      <w:r w:rsidRPr="00E06FDE">
        <w:rPr>
          <w:rFonts w:asciiTheme="minorHAnsi" w:hAnsiTheme="minorHAnsi" w:cstheme="minorHAnsi"/>
          <w:sz w:val="22"/>
        </w:rPr>
        <w:t>means any component necessary for the proper function or performance of a piece of equipment, system, or service.</w:t>
      </w:r>
    </w:p>
    <w:p w:rsidR="005A1F45" w:rsidRDefault="005A1F45" w:rsidP="005A1F45">
      <w:pPr>
        <w:pStyle w:val="ListParagraph"/>
        <w:keepNext/>
        <w:numPr>
          <w:ilvl w:val="1"/>
          <w:numId w:val="86"/>
        </w:numPr>
        <w:spacing w:line="240" w:lineRule="auto"/>
        <w:rPr>
          <w:rFonts w:asciiTheme="minorHAnsi" w:hAnsiTheme="minorHAnsi" w:cstheme="minorHAnsi"/>
          <w:b/>
          <w:sz w:val="22"/>
          <w:szCs w:val="22"/>
        </w:rPr>
      </w:pPr>
      <w:r>
        <w:rPr>
          <w:rFonts w:asciiTheme="minorHAnsi" w:hAnsiTheme="minorHAnsi" w:cstheme="minorHAnsi"/>
          <w:b/>
          <w:sz w:val="22"/>
          <w:szCs w:val="22"/>
        </w:rPr>
        <w:t>Prohibitions.</w:t>
      </w:r>
    </w:p>
    <w:p w:rsidR="005A1F45" w:rsidRDefault="005A1F45" w:rsidP="005A1F45">
      <w:pPr>
        <w:pStyle w:val="ListParagraph"/>
        <w:numPr>
          <w:ilvl w:val="2"/>
          <w:numId w:val="86"/>
        </w:numPr>
        <w:tabs>
          <w:tab w:val="left" w:pos="1440"/>
        </w:tabs>
        <w:spacing w:line="240" w:lineRule="auto"/>
        <w:ind w:left="1440" w:hanging="360"/>
        <w:rPr>
          <w:rFonts w:asciiTheme="minorHAnsi" w:hAnsiTheme="minorHAnsi" w:cstheme="minorHAnsi"/>
          <w:b/>
          <w:sz w:val="22"/>
          <w:szCs w:val="22"/>
        </w:rPr>
      </w:pPr>
      <w:r>
        <w:rPr>
          <w:rFonts w:asciiTheme="minorHAnsi" w:hAnsiTheme="minorHAnsi" w:cstheme="minorHAnsi"/>
          <w:b/>
          <w:sz w:val="22"/>
          <w:szCs w:val="22"/>
        </w:rPr>
        <w:t xml:space="preserve">Vendor </w:t>
      </w:r>
      <w:r w:rsidRPr="00E06FDE">
        <w:rPr>
          <w:rFonts w:asciiTheme="minorHAnsi" w:hAnsiTheme="minorHAnsi" w:cstheme="minorHAnsi"/>
          <w:sz w:val="22"/>
        </w:rPr>
        <w:t xml:space="preserve">shall not furnish </w:t>
      </w:r>
      <w:r>
        <w:rPr>
          <w:rFonts w:asciiTheme="minorHAnsi" w:hAnsiTheme="minorHAnsi" w:cstheme="minorHAnsi"/>
          <w:sz w:val="22"/>
        </w:rPr>
        <w:t>HII</w:t>
      </w:r>
      <w:r w:rsidRPr="00E06FDE">
        <w:rPr>
          <w:rFonts w:asciiTheme="minorHAnsi" w:hAnsiTheme="minorHAnsi" w:cstheme="minorHAnsi"/>
          <w:sz w:val="22"/>
        </w:rPr>
        <w:t xml:space="preserve"> with any Covered Telecommunications Equipment </w:t>
      </w:r>
      <w:r>
        <w:rPr>
          <w:rFonts w:asciiTheme="minorHAnsi" w:hAnsiTheme="minorHAnsi" w:cstheme="minorHAnsi"/>
          <w:sz w:val="22"/>
        </w:rPr>
        <w:t>o</w:t>
      </w:r>
      <w:r w:rsidRPr="00E06FDE">
        <w:rPr>
          <w:rFonts w:asciiTheme="minorHAnsi" w:hAnsiTheme="minorHAnsi" w:cstheme="minorHAnsi"/>
          <w:sz w:val="22"/>
        </w:rPr>
        <w:t xml:space="preserve">r Services that are a Substantial or Essential Component of the Product or Services purchased by </w:t>
      </w:r>
      <w:r>
        <w:rPr>
          <w:rFonts w:asciiTheme="minorHAnsi" w:hAnsiTheme="minorHAnsi" w:cstheme="minorHAnsi"/>
          <w:sz w:val="22"/>
        </w:rPr>
        <w:t>HII</w:t>
      </w:r>
      <w:r w:rsidRPr="00E06FDE">
        <w:rPr>
          <w:rFonts w:asciiTheme="minorHAnsi" w:hAnsiTheme="minorHAnsi" w:cstheme="minorHAnsi"/>
          <w:sz w:val="22"/>
        </w:rPr>
        <w:t xml:space="preserve"> under this </w:t>
      </w:r>
      <w:r>
        <w:rPr>
          <w:rFonts w:asciiTheme="minorHAnsi" w:hAnsiTheme="minorHAnsi" w:cstheme="minorHAnsi"/>
          <w:sz w:val="22"/>
        </w:rPr>
        <w:t>Agreement.</w:t>
      </w:r>
    </w:p>
    <w:p w:rsidR="005A1F45" w:rsidRPr="00E06FDE" w:rsidRDefault="005A1F45" w:rsidP="005A1F45">
      <w:pPr>
        <w:pStyle w:val="ListParagraph"/>
        <w:numPr>
          <w:ilvl w:val="2"/>
          <w:numId w:val="86"/>
        </w:numPr>
        <w:tabs>
          <w:tab w:val="left" w:pos="1440"/>
        </w:tabs>
        <w:spacing w:line="240" w:lineRule="auto"/>
        <w:ind w:left="1080" w:firstLine="0"/>
        <w:rPr>
          <w:rFonts w:asciiTheme="minorHAnsi" w:hAnsiTheme="minorHAnsi" w:cstheme="minorHAnsi"/>
          <w:b/>
          <w:sz w:val="24"/>
          <w:szCs w:val="22"/>
        </w:rPr>
      </w:pPr>
      <w:r>
        <w:rPr>
          <w:rFonts w:asciiTheme="minorHAnsi" w:hAnsiTheme="minorHAnsi" w:cstheme="minorHAnsi"/>
          <w:b/>
          <w:sz w:val="22"/>
          <w:szCs w:val="22"/>
        </w:rPr>
        <w:t xml:space="preserve">Vendor </w:t>
      </w:r>
      <w:r w:rsidRPr="00E06FDE">
        <w:rPr>
          <w:rFonts w:asciiTheme="minorHAnsi" w:hAnsiTheme="minorHAnsi" w:cstheme="minorHAnsi"/>
          <w:sz w:val="22"/>
        </w:rPr>
        <w:t xml:space="preserve">shall not furnish </w:t>
      </w:r>
      <w:r>
        <w:rPr>
          <w:rFonts w:asciiTheme="minorHAnsi" w:hAnsiTheme="minorHAnsi" w:cstheme="minorHAnsi"/>
          <w:sz w:val="22"/>
        </w:rPr>
        <w:t>HII</w:t>
      </w:r>
      <w:r w:rsidRPr="00E06FDE">
        <w:rPr>
          <w:rFonts w:asciiTheme="minorHAnsi" w:hAnsiTheme="minorHAnsi" w:cstheme="minorHAnsi"/>
          <w:sz w:val="22"/>
        </w:rPr>
        <w:t xml:space="preserve"> with a Covered Article in the performance of this </w:t>
      </w:r>
      <w:r>
        <w:rPr>
          <w:rFonts w:asciiTheme="minorHAnsi" w:hAnsiTheme="minorHAnsi" w:cstheme="minorHAnsi"/>
          <w:sz w:val="22"/>
        </w:rPr>
        <w:t>Agreement</w:t>
      </w:r>
      <w:r w:rsidRPr="00E06FDE">
        <w:rPr>
          <w:rFonts w:asciiTheme="minorHAnsi" w:hAnsiTheme="minorHAnsi" w:cstheme="minorHAnsi"/>
          <w:sz w:val="22"/>
        </w:rPr>
        <w:t>.</w:t>
      </w:r>
    </w:p>
    <w:p w:rsidR="005A1F45" w:rsidRPr="00264061" w:rsidRDefault="005A1F45" w:rsidP="005A1F45">
      <w:pPr>
        <w:pStyle w:val="ListParagraph"/>
        <w:numPr>
          <w:ilvl w:val="1"/>
          <w:numId w:val="19"/>
        </w:numPr>
        <w:spacing w:line="240" w:lineRule="auto"/>
        <w:rPr>
          <w:rFonts w:cstheme="minorHAnsi"/>
          <w:b/>
        </w:rPr>
      </w:pPr>
      <w:r>
        <w:rPr>
          <w:rFonts w:asciiTheme="minorHAnsi" w:hAnsiTheme="minorHAnsi" w:cstheme="minorHAnsi"/>
          <w:b/>
          <w:sz w:val="22"/>
          <w:szCs w:val="22"/>
        </w:rPr>
        <w:t xml:space="preserve">Reporting requirements. </w:t>
      </w:r>
      <w:r>
        <w:rPr>
          <w:rFonts w:asciiTheme="minorHAnsi" w:hAnsiTheme="minorHAnsi" w:cstheme="minorHAnsi"/>
          <w:sz w:val="22"/>
          <w:szCs w:val="22"/>
        </w:rPr>
        <w:t>If</w:t>
      </w:r>
      <w:r w:rsidRPr="00FA55C7">
        <w:rPr>
          <w:rFonts w:cstheme="minorHAnsi"/>
        </w:rPr>
        <w:t xml:space="preserve"> </w:t>
      </w:r>
      <w:r>
        <w:rPr>
          <w:rFonts w:asciiTheme="minorHAnsi" w:hAnsiTheme="minorHAnsi" w:cstheme="minorHAnsi"/>
          <w:sz w:val="22"/>
          <w:szCs w:val="22"/>
        </w:rPr>
        <w:t>Vendor</w:t>
      </w:r>
      <w:r w:rsidRPr="006A7BD8">
        <w:rPr>
          <w:rFonts w:asciiTheme="minorHAnsi" w:hAnsiTheme="minorHAnsi" w:cstheme="minorHAnsi"/>
          <w:sz w:val="22"/>
          <w:szCs w:val="22"/>
        </w:rPr>
        <w:t xml:space="preserve"> identifies either Covered Telecommunications Equipment </w:t>
      </w:r>
      <w:r>
        <w:rPr>
          <w:rFonts w:asciiTheme="minorHAnsi" w:hAnsiTheme="minorHAnsi" w:cstheme="minorHAnsi"/>
          <w:sz w:val="22"/>
          <w:szCs w:val="22"/>
        </w:rPr>
        <w:t>o</w:t>
      </w:r>
      <w:r w:rsidRPr="006A7BD8">
        <w:rPr>
          <w:rFonts w:asciiTheme="minorHAnsi" w:hAnsiTheme="minorHAnsi" w:cstheme="minorHAnsi"/>
          <w:sz w:val="22"/>
          <w:szCs w:val="22"/>
        </w:rPr>
        <w:t xml:space="preserve">r Services or Covered Articles that have been furnished to </w:t>
      </w:r>
      <w:r>
        <w:rPr>
          <w:rFonts w:asciiTheme="minorHAnsi" w:hAnsiTheme="minorHAnsi" w:cstheme="minorHAnsi"/>
          <w:sz w:val="22"/>
          <w:szCs w:val="22"/>
        </w:rPr>
        <w:t>HII</w:t>
      </w:r>
      <w:r w:rsidRPr="006A7BD8">
        <w:rPr>
          <w:rFonts w:asciiTheme="minorHAnsi" w:hAnsiTheme="minorHAnsi" w:cstheme="minorHAnsi"/>
          <w:sz w:val="22"/>
          <w:szCs w:val="22"/>
        </w:rPr>
        <w:t xml:space="preserve"> under this </w:t>
      </w:r>
      <w:r>
        <w:rPr>
          <w:rFonts w:asciiTheme="minorHAnsi" w:hAnsiTheme="minorHAnsi" w:cstheme="minorHAnsi"/>
          <w:sz w:val="22"/>
          <w:szCs w:val="22"/>
        </w:rPr>
        <w:t>Agreement</w:t>
      </w:r>
      <w:r w:rsidRPr="006A7BD8">
        <w:rPr>
          <w:rFonts w:asciiTheme="minorHAnsi" w:hAnsiTheme="minorHAnsi" w:cstheme="minorHAnsi"/>
          <w:sz w:val="22"/>
          <w:szCs w:val="22"/>
        </w:rPr>
        <w:t xml:space="preserve"> in violation of Section B of this clause, </w:t>
      </w:r>
      <w:r>
        <w:rPr>
          <w:rFonts w:asciiTheme="minorHAnsi" w:hAnsiTheme="minorHAnsi" w:cstheme="minorHAnsi"/>
          <w:sz w:val="22"/>
          <w:szCs w:val="22"/>
        </w:rPr>
        <w:t>Vendor</w:t>
      </w:r>
      <w:r w:rsidRPr="006A7BD8">
        <w:rPr>
          <w:rFonts w:asciiTheme="minorHAnsi" w:hAnsiTheme="minorHAnsi" w:cstheme="minorHAnsi"/>
          <w:sz w:val="22"/>
          <w:szCs w:val="22"/>
        </w:rPr>
        <w:t xml:space="preserve"> shall, within one (1) business day from such identification, provide the following information to </w:t>
      </w:r>
      <w:r>
        <w:rPr>
          <w:rFonts w:asciiTheme="minorHAnsi" w:hAnsiTheme="minorHAnsi" w:cstheme="minorHAnsi"/>
          <w:sz w:val="22"/>
          <w:szCs w:val="22"/>
        </w:rPr>
        <w:t>HII</w:t>
      </w:r>
      <w:r w:rsidRPr="006A7BD8">
        <w:rPr>
          <w:rFonts w:asciiTheme="minorHAnsi" w:hAnsiTheme="minorHAnsi" w:cstheme="minorHAnsi"/>
          <w:sz w:val="22"/>
          <w:szCs w:val="22"/>
        </w:rPr>
        <w:t>:</w:t>
      </w:r>
    </w:p>
    <w:p w:rsidR="005A1F45" w:rsidRPr="00E06FDE" w:rsidRDefault="005A1F45" w:rsidP="005A1F45">
      <w:pPr>
        <w:pStyle w:val="ListParagraph"/>
        <w:numPr>
          <w:ilvl w:val="2"/>
          <w:numId w:val="116"/>
        </w:numPr>
        <w:tabs>
          <w:tab w:val="left" w:pos="1800"/>
        </w:tabs>
        <w:spacing w:line="240" w:lineRule="auto"/>
        <w:ind w:left="1440" w:firstLine="0"/>
        <w:rPr>
          <w:rFonts w:asciiTheme="minorHAnsi" w:hAnsiTheme="minorHAnsi" w:cstheme="minorHAnsi"/>
          <w:sz w:val="22"/>
          <w:szCs w:val="22"/>
        </w:rPr>
      </w:pPr>
      <w:r w:rsidRPr="00E06FDE">
        <w:rPr>
          <w:rFonts w:asciiTheme="minorHAnsi" w:hAnsiTheme="minorHAnsi" w:cstheme="minorHAnsi"/>
          <w:sz w:val="22"/>
          <w:szCs w:val="22"/>
        </w:rPr>
        <w:t>Brand and item description;</w:t>
      </w:r>
    </w:p>
    <w:p w:rsidR="005A1F45" w:rsidRPr="00E06FDE" w:rsidRDefault="005A1F45" w:rsidP="005A1F45">
      <w:pPr>
        <w:pStyle w:val="ListParagraph"/>
        <w:numPr>
          <w:ilvl w:val="2"/>
          <w:numId w:val="116"/>
        </w:numPr>
        <w:tabs>
          <w:tab w:val="left" w:pos="450"/>
          <w:tab w:val="left" w:pos="1800"/>
        </w:tabs>
        <w:spacing w:line="240" w:lineRule="auto"/>
        <w:ind w:left="1440" w:firstLine="0"/>
        <w:rPr>
          <w:rFonts w:asciiTheme="minorHAnsi" w:hAnsiTheme="minorHAnsi" w:cstheme="minorHAnsi"/>
          <w:sz w:val="22"/>
          <w:szCs w:val="22"/>
        </w:rPr>
      </w:pPr>
      <w:r w:rsidRPr="00E06FDE">
        <w:rPr>
          <w:rFonts w:asciiTheme="minorHAnsi" w:hAnsiTheme="minorHAnsi" w:cstheme="minorHAnsi"/>
          <w:sz w:val="22"/>
          <w:szCs w:val="22"/>
        </w:rPr>
        <w:t>Model number (original equipment manufacturer number, manufacturer part number, or wholesaler number); and</w:t>
      </w:r>
    </w:p>
    <w:p w:rsidR="005A1F45" w:rsidRPr="00E06FDE" w:rsidRDefault="005A1F45" w:rsidP="005A1F45">
      <w:pPr>
        <w:pStyle w:val="ListParagraph"/>
        <w:numPr>
          <w:ilvl w:val="2"/>
          <w:numId w:val="116"/>
        </w:numPr>
        <w:tabs>
          <w:tab w:val="left" w:pos="1800"/>
        </w:tabs>
        <w:spacing w:line="240" w:lineRule="auto"/>
        <w:ind w:left="1440" w:firstLine="0"/>
        <w:rPr>
          <w:rFonts w:asciiTheme="minorHAnsi" w:hAnsiTheme="minorHAnsi" w:cstheme="minorHAnsi"/>
          <w:sz w:val="22"/>
          <w:szCs w:val="22"/>
        </w:rPr>
      </w:pPr>
      <w:r w:rsidRPr="00E06FDE">
        <w:rPr>
          <w:rFonts w:asciiTheme="minorHAnsi" w:hAnsiTheme="minorHAnsi" w:cstheme="minorHAnsi"/>
          <w:sz w:val="22"/>
          <w:szCs w:val="22"/>
        </w:rPr>
        <w:t xml:space="preserve">Any readily available information about mitigation actions undertaken or recommended by </w:t>
      </w:r>
      <w:r>
        <w:rPr>
          <w:rFonts w:asciiTheme="minorHAnsi" w:hAnsiTheme="minorHAnsi" w:cstheme="minorHAnsi"/>
          <w:sz w:val="22"/>
          <w:szCs w:val="22"/>
        </w:rPr>
        <w:t>Vendor</w:t>
      </w:r>
      <w:r w:rsidRPr="00E06FDE">
        <w:rPr>
          <w:rFonts w:asciiTheme="minorHAnsi" w:hAnsiTheme="minorHAnsi" w:cstheme="minorHAnsi"/>
          <w:sz w:val="22"/>
          <w:szCs w:val="22"/>
        </w:rPr>
        <w:t>.</w:t>
      </w:r>
    </w:p>
    <w:p w:rsidR="005A1F45" w:rsidRDefault="005A1F45" w:rsidP="005A1F45">
      <w:pPr>
        <w:spacing w:after="0" w:line="240" w:lineRule="auto"/>
        <w:ind w:left="1080"/>
      </w:pPr>
      <w:r w:rsidRPr="00E06FDE">
        <w:rPr>
          <w:rFonts w:cstheme="minorHAnsi"/>
        </w:rPr>
        <w:t xml:space="preserve">Within </w:t>
      </w:r>
      <w:r w:rsidRPr="005E62AE">
        <w:t>ten (10) business days of submitting the information required in (C)(i)</w:t>
      </w:r>
      <w:r w:rsidRPr="002C6CC6">
        <w:t xml:space="preserve">-(iii) above, </w:t>
      </w:r>
      <w:r>
        <w:t>Vendor</w:t>
      </w:r>
      <w:r w:rsidRPr="002C6CC6">
        <w:t xml:space="preserve"> shall submit any further available information about mitigation actions undertaken or recommended as well as plans to prevent future provision of Covered Telecommunications Equipment Or Services or Covered Articles to </w:t>
      </w:r>
      <w:r>
        <w:t>HII</w:t>
      </w:r>
      <w:r w:rsidRPr="002C6CC6">
        <w:t>.</w:t>
      </w:r>
    </w:p>
    <w:p w:rsidR="005A1F45" w:rsidRDefault="005A1F45" w:rsidP="005A1F45">
      <w:pPr>
        <w:spacing w:after="0" w:line="240" w:lineRule="auto"/>
        <w:ind w:left="1080"/>
      </w:pPr>
    </w:p>
    <w:p w:rsidR="00C31F31" w:rsidRPr="003554B9" w:rsidRDefault="00C31F31" w:rsidP="005A1F45">
      <w:pPr>
        <w:pStyle w:val="ListParagraph"/>
        <w:keepNext/>
        <w:numPr>
          <w:ilvl w:val="0"/>
          <w:numId w:val="86"/>
        </w:numPr>
        <w:rPr>
          <w:rFonts w:asciiTheme="minorHAnsi" w:hAnsiTheme="minorHAnsi" w:cstheme="minorHAnsi"/>
          <w:sz w:val="22"/>
          <w:szCs w:val="22"/>
        </w:rPr>
      </w:pPr>
      <w:r w:rsidRPr="003554B9">
        <w:rPr>
          <w:rFonts w:asciiTheme="minorHAnsi" w:hAnsiTheme="minorHAnsi" w:cstheme="minorHAnsi"/>
          <w:b/>
          <w:sz w:val="22"/>
          <w:szCs w:val="22"/>
        </w:rPr>
        <w:t>PROHIBITION ON A BYTEDANCE COVERED APPLICATION</w:t>
      </w:r>
      <w:r>
        <w:rPr>
          <w:rFonts w:asciiTheme="minorHAnsi" w:hAnsiTheme="minorHAnsi" w:cstheme="minorHAnsi"/>
          <w:b/>
          <w:sz w:val="22"/>
          <w:szCs w:val="22"/>
        </w:rPr>
        <w:t xml:space="preserve">. </w:t>
      </w:r>
    </w:p>
    <w:bookmarkEnd w:id="36"/>
    <w:p w:rsidR="00C31F31" w:rsidRPr="003554B9" w:rsidRDefault="00C31F31" w:rsidP="005A1F45">
      <w:pPr>
        <w:pStyle w:val="ListParagraph"/>
        <w:keepNext/>
        <w:numPr>
          <w:ilvl w:val="0"/>
          <w:numId w:val="118"/>
        </w:numPr>
        <w:spacing w:after="160" w:line="259" w:lineRule="auto"/>
        <w:jc w:val="left"/>
        <w:rPr>
          <w:rFonts w:asciiTheme="minorHAnsi" w:hAnsiTheme="minorHAnsi" w:cstheme="minorHAnsi"/>
          <w:sz w:val="22"/>
          <w:szCs w:val="22"/>
        </w:rPr>
      </w:pPr>
      <w:r w:rsidRPr="003554B9">
        <w:rPr>
          <w:rFonts w:asciiTheme="minorHAnsi" w:hAnsiTheme="minorHAnsi" w:cstheme="minorHAnsi"/>
          <w:sz w:val="22"/>
          <w:szCs w:val="22"/>
        </w:rPr>
        <w:t xml:space="preserve">Definitions. </w:t>
      </w:r>
    </w:p>
    <w:p w:rsidR="00C31F31" w:rsidRPr="003554B9" w:rsidRDefault="00C31F31" w:rsidP="00C31F31">
      <w:pPr>
        <w:pStyle w:val="ListParagraph"/>
        <w:numPr>
          <w:ilvl w:val="0"/>
          <w:numId w:val="119"/>
        </w:numPr>
        <w:spacing w:after="160" w:line="259" w:lineRule="auto"/>
        <w:jc w:val="left"/>
        <w:rPr>
          <w:rFonts w:asciiTheme="minorHAnsi" w:hAnsiTheme="minorHAnsi" w:cstheme="minorHAnsi"/>
          <w:sz w:val="22"/>
          <w:szCs w:val="22"/>
        </w:rPr>
      </w:pPr>
      <w:r w:rsidRPr="003554B9">
        <w:rPr>
          <w:rFonts w:asciiTheme="minorHAnsi" w:hAnsiTheme="minorHAnsi" w:cstheme="minorHAnsi"/>
          <w:sz w:val="22"/>
          <w:szCs w:val="22"/>
        </w:rPr>
        <w:t>“Covered Application” means the social networking service TikTok or any successor application or service developed or provided by ByteDance Limited or an entity owned by ByteDance Limited.</w:t>
      </w:r>
    </w:p>
    <w:p w:rsidR="00C31F31" w:rsidRDefault="00C31F31" w:rsidP="00C31F31">
      <w:pPr>
        <w:pStyle w:val="ListParagraph"/>
        <w:numPr>
          <w:ilvl w:val="0"/>
          <w:numId w:val="119"/>
        </w:numPr>
        <w:spacing w:after="160" w:line="259" w:lineRule="auto"/>
        <w:jc w:val="left"/>
        <w:rPr>
          <w:rFonts w:asciiTheme="minorHAnsi" w:hAnsiTheme="minorHAnsi" w:cstheme="minorHAnsi"/>
          <w:sz w:val="22"/>
          <w:szCs w:val="22"/>
        </w:rPr>
      </w:pPr>
      <w:r w:rsidRPr="003554B9">
        <w:rPr>
          <w:rFonts w:asciiTheme="minorHAnsi" w:hAnsiTheme="minorHAnsi" w:cstheme="minorHAnsi"/>
          <w:sz w:val="22"/>
          <w:szCs w:val="22"/>
        </w:rPr>
        <w:t>“Information Technology” (IT) is defined in FAR 52.204-27 and such definition is controlling for purposes of this Order.  For convenience only, an IT system for purposes of this provision is summarized as any data system and its equipment, including computers and peripheral equipment that connect to the data system (including but not limited to mobile devices).</w:t>
      </w:r>
    </w:p>
    <w:p w:rsidR="00C31F31" w:rsidRPr="00C31F31" w:rsidRDefault="00C31F31" w:rsidP="00C31F31">
      <w:pPr>
        <w:pStyle w:val="ListParagraph"/>
        <w:numPr>
          <w:ilvl w:val="0"/>
          <w:numId w:val="118"/>
        </w:numPr>
        <w:spacing w:line="240" w:lineRule="auto"/>
        <w:rPr>
          <w:rFonts w:asciiTheme="minorHAnsi" w:hAnsiTheme="minorHAnsi" w:cstheme="minorHAnsi"/>
          <w:sz w:val="22"/>
        </w:rPr>
      </w:pPr>
      <w:r w:rsidRPr="00C31F31">
        <w:rPr>
          <w:rFonts w:asciiTheme="minorHAnsi" w:hAnsiTheme="minorHAnsi" w:cstheme="minorHAnsi"/>
          <w:sz w:val="22"/>
        </w:rPr>
        <w:t xml:space="preserve">Prohibition. During the performance of this </w:t>
      </w:r>
      <w:r>
        <w:rPr>
          <w:rFonts w:asciiTheme="minorHAnsi" w:hAnsiTheme="minorHAnsi" w:cstheme="minorHAnsi"/>
          <w:sz w:val="22"/>
        </w:rPr>
        <w:t>Agreement</w:t>
      </w:r>
      <w:r w:rsidRPr="00C31F31">
        <w:rPr>
          <w:rFonts w:asciiTheme="minorHAnsi" w:hAnsiTheme="minorHAnsi" w:cstheme="minorHAnsi"/>
          <w:sz w:val="22"/>
        </w:rPr>
        <w:t xml:space="preserve">, </w:t>
      </w:r>
      <w:r>
        <w:rPr>
          <w:rFonts w:asciiTheme="minorHAnsi" w:hAnsiTheme="minorHAnsi" w:cstheme="minorHAnsi"/>
          <w:sz w:val="22"/>
        </w:rPr>
        <w:t>Vendor</w:t>
      </w:r>
      <w:r w:rsidRPr="00C31F31">
        <w:rPr>
          <w:rFonts w:asciiTheme="minorHAnsi" w:hAnsiTheme="minorHAnsi" w:cstheme="minorHAnsi"/>
          <w:sz w:val="22"/>
        </w:rPr>
        <w:t xml:space="preserve"> is prohibited from having or using a Covered Application on any IT system owned or managed by </w:t>
      </w:r>
      <w:r>
        <w:rPr>
          <w:rFonts w:asciiTheme="minorHAnsi" w:hAnsiTheme="minorHAnsi" w:cstheme="minorHAnsi"/>
          <w:sz w:val="22"/>
        </w:rPr>
        <w:t>Vendor</w:t>
      </w:r>
      <w:r w:rsidRPr="00C31F31">
        <w:rPr>
          <w:rFonts w:asciiTheme="minorHAnsi" w:hAnsiTheme="minorHAnsi" w:cstheme="minorHAnsi"/>
          <w:sz w:val="22"/>
        </w:rPr>
        <w:t xml:space="preserve"> that connects with or accesses any IT system owned or managed by </w:t>
      </w:r>
      <w:r>
        <w:rPr>
          <w:rFonts w:asciiTheme="minorHAnsi" w:hAnsiTheme="minorHAnsi" w:cstheme="minorHAnsi"/>
          <w:sz w:val="22"/>
        </w:rPr>
        <w:t>HII</w:t>
      </w:r>
      <w:r w:rsidRPr="00C31F31">
        <w:rPr>
          <w:rFonts w:asciiTheme="minorHAnsi" w:hAnsiTheme="minorHAnsi" w:cstheme="minorHAnsi"/>
          <w:sz w:val="22"/>
        </w:rPr>
        <w:t>.</w:t>
      </w:r>
    </w:p>
    <w:p w:rsidR="00E23734" w:rsidRDefault="00A77F7F" w:rsidP="00A77F7F">
      <w:pPr>
        <w:spacing w:after="0" w:line="240" w:lineRule="auto"/>
        <w:rPr>
          <w:rFonts w:cstheme="minorHAnsi"/>
        </w:rPr>
      </w:pPr>
      <w:r>
        <w:rPr>
          <w:rFonts w:cstheme="minorHAnsi"/>
        </w:rPr>
        <w:t xml:space="preserve"> </w:t>
      </w:r>
    </w:p>
    <w:p w:rsidR="005A1F45" w:rsidRDefault="008A5692" w:rsidP="00CA209E">
      <w:pPr>
        <w:tabs>
          <w:tab w:val="left" w:pos="720"/>
          <w:tab w:val="left" w:pos="1440"/>
          <w:tab w:val="left" w:pos="2160"/>
        </w:tabs>
        <w:spacing w:line="240" w:lineRule="auto"/>
        <w:ind w:left="360"/>
        <w:rPr>
          <w:rFonts w:cstheme="minorHAnsi"/>
          <w:szCs w:val="24"/>
        </w:rPr>
      </w:pPr>
      <w:r>
        <w:rPr>
          <w:rFonts w:cstheme="minorHAnsi"/>
          <w:szCs w:val="24"/>
        </w:rPr>
        <w:tab/>
      </w:r>
    </w:p>
    <w:p w:rsidR="005A1F45" w:rsidRDefault="005A1F45">
      <w:pPr>
        <w:rPr>
          <w:rFonts w:cstheme="minorHAnsi"/>
          <w:szCs w:val="24"/>
        </w:rPr>
      </w:pPr>
      <w:r>
        <w:rPr>
          <w:rFonts w:cstheme="minorHAnsi"/>
          <w:szCs w:val="24"/>
        </w:rPr>
        <w:br w:type="page"/>
      </w:r>
    </w:p>
    <w:p w:rsidR="0076706A" w:rsidRPr="0076706A" w:rsidRDefault="005A1F45" w:rsidP="00CA209E">
      <w:pPr>
        <w:tabs>
          <w:tab w:val="left" w:pos="720"/>
          <w:tab w:val="left" w:pos="1440"/>
          <w:tab w:val="left" w:pos="2160"/>
        </w:tabs>
        <w:spacing w:line="240" w:lineRule="auto"/>
        <w:ind w:left="360"/>
        <w:rPr>
          <w:rFonts w:cstheme="minorHAnsi"/>
          <w:szCs w:val="24"/>
        </w:rPr>
      </w:pPr>
      <w:r>
        <w:rPr>
          <w:rFonts w:cstheme="minorHAnsi"/>
          <w:szCs w:val="24"/>
        </w:rPr>
        <w:lastRenderedPageBreak/>
        <w:tab/>
      </w:r>
      <w:r w:rsidR="0076706A" w:rsidRPr="0076706A">
        <w:rPr>
          <w:rFonts w:cstheme="minorHAnsi"/>
          <w:szCs w:val="24"/>
        </w:rPr>
        <w:t xml:space="preserve">IN WITNESS WHEREOF, the </w:t>
      </w:r>
      <w:r w:rsidR="009D3AE6">
        <w:rPr>
          <w:rFonts w:cstheme="minorHAnsi"/>
          <w:szCs w:val="24"/>
        </w:rPr>
        <w:t>p</w:t>
      </w:r>
      <w:r w:rsidR="0076706A" w:rsidRPr="0076706A">
        <w:rPr>
          <w:rFonts w:cstheme="minorHAnsi"/>
          <w:szCs w:val="24"/>
        </w:rPr>
        <w:t>arties have caused this Agreement to be executed by their duly authorized representatives as of the day and year set forth below.</w:t>
      </w:r>
    </w:p>
    <w:p w:rsidR="0076706A" w:rsidRPr="0076706A" w:rsidRDefault="0076706A" w:rsidP="0076706A">
      <w:pPr>
        <w:spacing w:after="0" w:line="240" w:lineRule="auto"/>
        <w:ind w:left="360"/>
        <w:rPr>
          <w:rFonts w:eastAsia="Calibri" w:cstheme="minorHAnsi"/>
          <w:b/>
          <w:bCs/>
        </w:rPr>
      </w:pPr>
      <w:r w:rsidRPr="0076706A">
        <w:rPr>
          <w:rFonts w:eastAsia="Calibri" w:cstheme="minorHAnsi"/>
          <w:b/>
          <w:bCs/>
        </w:rPr>
        <w:t>HUNTINGTON INGALLS INCORPORATED</w:t>
      </w:r>
      <w:r w:rsidRPr="0076706A">
        <w:rPr>
          <w:rFonts w:eastAsia="Calibri" w:cstheme="minorHAnsi"/>
          <w:b/>
          <w:bCs/>
        </w:rPr>
        <w:tab/>
      </w:r>
      <w:r w:rsidRPr="0076706A">
        <w:rPr>
          <w:rFonts w:eastAsia="Calibri" w:cstheme="minorHAnsi"/>
          <w:b/>
          <w:bCs/>
        </w:rPr>
        <w:tab/>
      </w:r>
      <w:r w:rsidR="005A1F45">
        <w:rPr>
          <w:rFonts w:eastAsia="Calibri" w:cstheme="minorHAnsi"/>
          <w:b/>
          <w:bCs/>
        </w:rPr>
        <w:tab/>
      </w:r>
      <w:r w:rsidRPr="0076706A">
        <w:rPr>
          <w:rFonts w:eastAsia="Calibri" w:cstheme="minorHAnsi"/>
          <w:b/>
          <w:bCs/>
        </w:rPr>
        <w:t>VENDOR:_______________________________</w:t>
      </w:r>
      <w:r w:rsidR="00993083">
        <w:rPr>
          <w:rFonts w:eastAsia="Calibri" w:cstheme="minorHAnsi"/>
          <w:b/>
          <w:bCs/>
        </w:rPr>
        <w:t>__</w:t>
      </w:r>
    </w:p>
    <w:p w:rsidR="0076706A" w:rsidRDefault="0076706A" w:rsidP="0076706A">
      <w:pPr>
        <w:spacing w:after="0" w:line="240" w:lineRule="auto"/>
        <w:ind w:left="360"/>
        <w:rPr>
          <w:rFonts w:eastAsia="Calibri" w:cstheme="minorHAnsi"/>
          <w:b/>
          <w:bCs/>
        </w:rPr>
      </w:pPr>
    </w:p>
    <w:p w:rsidR="0076706A" w:rsidRPr="0076706A" w:rsidRDefault="0076706A" w:rsidP="0076706A">
      <w:pPr>
        <w:spacing w:after="0" w:line="240" w:lineRule="auto"/>
        <w:ind w:left="360"/>
        <w:rPr>
          <w:rFonts w:eastAsia="Calibri" w:cstheme="minorHAnsi"/>
          <w:b/>
          <w:bCs/>
        </w:rPr>
      </w:pPr>
    </w:p>
    <w:p w:rsidR="0076706A" w:rsidRPr="005A1F45" w:rsidRDefault="0076706A" w:rsidP="0076706A">
      <w:pPr>
        <w:spacing w:after="0" w:line="240" w:lineRule="auto"/>
        <w:ind w:left="360"/>
        <w:rPr>
          <w:rFonts w:eastAsia="Calibri" w:cstheme="minorHAnsi"/>
          <w:bCs/>
        </w:rPr>
      </w:pPr>
      <w:r w:rsidRPr="005A1F45">
        <w:rPr>
          <w:rFonts w:eastAsia="Calibri" w:cstheme="minorHAnsi"/>
          <w:bCs/>
        </w:rPr>
        <w:t>By:______________________________</w:t>
      </w:r>
      <w:r w:rsidR="00993083" w:rsidRPr="005A1F45">
        <w:rPr>
          <w:rFonts w:eastAsia="Calibri" w:cstheme="minorHAnsi"/>
          <w:bCs/>
        </w:rPr>
        <w:t>____</w:t>
      </w:r>
      <w:r w:rsidRPr="005A1F45">
        <w:rPr>
          <w:rFonts w:eastAsia="Calibri" w:cstheme="minorHAnsi"/>
          <w:bCs/>
        </w:rPr>
        <w:tab/>
      </w:r>
      <w:r w:rsidR="00993083" w:rsidRPr="005A1F45">
        <w:rPr>
          <w:rFonts w:eastAsia="Calibri" w:cstheme="minorHAnsi"/>
          <w:bCs/>
        </w:rPr>
        <w:tab/>
      </w:r>
      <w:r w:rsidRPr="005A1F45">
        <w:rPr>
          <w:rFonts w:eastAsia="Calibri" w:cstheme="minorHAnsi"/>
          <w:bCs/>
        </w:rPr>
        <w:t>By:____________________________</w:t>
      </w:r>
      <w:r w:rsidR="00993083" w:rsidRPr="005A1F45">
        <w:rPr>
          <w:rFonts w:eastAsia="Calibri" w:cstheme="minorHAnsi"/>
          <w:bCs/>
        </w:rPr>
        <w:t>_______</w:t>
      </w:r>
      <w:r w:rsidRPr="005A1F45">
        <w:rPr>
          <w:rFonts w:eastAsia="Calibri" w:cstheme="minorHAnsi"/>
          <w:bCs/>
        </w:rPr>
        <w:t>_</w:t>
      </w:r>
    </w:p>
    <w:p w:rsidR="00993083" w:rsidRPr="005A1F45" w:rsidRDefault="00993083" w:rsidP="0076706A">
      <w:pPr>
        <w:spacing w:after="0" w:line="240" w:lineRule="auto"/>
        <w:ind w:left="360"/>
        <w:rPr>
          <w:rFonts w:eastAsia="Calibri" w:cstheme="minorHAnsi"/>
          <w:bCs/>
        </w:rPr>
      </w:pPr>
    </w:p>
    <w:p w:rsidR="0076706A" w:rsidRPr="005A1F45" w:rsidRDefault="0076706A" w:rsidP="0076706A">
      <w:pPr>
        <w:spacing w:after="0" w:line="240" w:lineRule="auto"/>
        <w:ind w:left="360"/>
        <w:rPr>
          <w:rFonts w:eastAsia="Calibri" w:cstheme="minorHAnsi"/>
          <w:bCs/>
        </w:rPr>
      </w:pPr>
      <w:r w:rsidRPr="005A1F45">
        <w:rPr>
          <w:rFonts w:eastAsia="Calibri" w:cstheme="minorHAnsi"/>
          <w:bCs/>
        </w:rPr>
        <w:t>Print Name:______________________</w:t>
      </w:r>
      <w:r w:rsidR="00993083" w:rsidRPr="005A1F45">
        <w:rPr>
          <w:rFonts w:eastAsia="Calibri" w:cstheme="minorHAnsi"/>
          <w:bCs/>
        </w:rPr>
        <w:t>_____</w:t>
      </w:r>
      <w:r w:rsidRPr="005A1F45">
        <w:rPr>
          <w:rFonts w:eastAsia="Calibri" w:cstheme="minorHAnsi"/>
          <w:bCs/>
        </w:rPr>
        <w:tab/>
      </w:r>
      <w:r w:rsidRPr="005A1F45">
        <w:rPr>
          <w:rFonts w:eastAsia="Calibri" w:cstheme="minorHAnsi"/>
          <w:bCs/>
        </w:rPr>
        <w:tab/>
        <w:t>Print Name:_____________________</w:t>
      </w:r>
      <w:r w:rsidR="00993083" w:rsidRPr="005A1F45">
        <w:rPr>
          <w:rFonts w:eastAsia="Calibri" w:cstheme="minorHAnsi"/>
          <w:bCs/>
        </w:rPr>
        <w:t>_______</w:t>
      </w:r>
      <w:r w:rsidRPr="005A1F45">
        <w:rPr>
          <w:rFonts w:eastAsia="Calibri" w:cstheme="minorHAnsi"/>
          <w:bCs/>
        </w:rPr>
        <w:t>_</w:t>
      </w:r>
    </w:p>
    <w:p w:rsidR="00993083" w:rsidRPr="005A1F45" w:rsidRDefault="00993083" w:rsidP="0076706A">
      <w:pPr>
        <w:spacing w:after="0" w:line="240" w:lineRule="auto"/>
        <w:ind w:left="360"/>
        <w:rPr>
          <w:rFonts w:eastAsia="Calibri" w:cstheme="minorHAnsi"/>
          <w:bCs/>
        </w:rPr>
      </w:pPr>
    </w:p>
    <w:p w:rsidR="0076706A" w:rsidRPr="005A1F45" w:rsidRDefault="0076706A" w:rsidP="0076706A">
      <w:pPr>
        <w:spacing w:after="0" w:line="240" w:lineRule="auto"/>
        <w:ind w:left="360"/>
        <w:rPr>
          <w:rFonts w:eastAsia="Calibri" w:cstheme="minorHAnsi"/>
          <w:bCs/>
        </w:rPr>
      </w:pPr>
      <w:r w:rsidRPr="005A1F45">
        <w:rPr>
          <w:rFonts w:eastAsia="Calibri" w:cstheme="minorHAnsi"/>
          <w:bCs/>
        </w:rPr>
        <w:t>Title:____________________________</w:t>
      </w:r>
      <w:r w:rsidR="00993083" w:rsidRPr="005A1F45">
        <w:rPr>
          <w:rFonts w:eastAsia="Calibri" w:cstheme="minorHAnsi"/>
          <w:bCs/>
        </w:rPr>
        <w:t>_____</w:t>
      </w:r>
      <w:r w:rsidRPr="005A1F45">
        <w:rPr>
          <w:rFonts w:eastAsia="Calibri" w:cstheme="minorHAnsi"/>
          <w:bCs/>
        </w:rPr>
        <w:tab/>
      </w:r>
      <w:r w:rsidRPr="005A1F45">
        <w:rPr>
          <w:rFonts w:eastAsia="Calibri" w:cstheme="minorHAnsi"/>
          <w:bCs/>
        </w:rPr>
        <w:tab/>
        <w:t>Title:___________________________</w:t>
      </w:r>
      <w:r w:rsidR="00993083" w:rsidRPr="005A1F45">
        <w:rPr>
          <w:rFonts w:eastAsia="Calibri" w:cstheme="minorHAnsi"/>
          <w:bCs/>
        </w:rPr>
        <w:t>_______</w:t>
      </w:r>
      <w:r w:rsidRPr="005A1F45">
        <w:rPr>
          <w:rFonts w:eastAsia="Calibri" w:cstheme="minorHAnsi"/>
          <w:bCs/>
        </w:rPr>
        <w:t>_</w:t>
      </w:r>
    </w:p>
    <w:p w:rsidR="0076706A" w:rsidRPr="005A1F45" w:rsidRDefault="0076706A" w:rsidP="0076706A">
      <w:pPr>
        <w:spacing w:after="0" w:line="240" w:lineRule="auto"/>
        <w:ind w:left="360"/>
        <w:rPr>
          <w:rFonts w:eastAsia="Calibri" w:cstheme="minorHAnsi"/>
          <w:bCs/>
        </w:rPr>
      </w:pPr>
    </w:p>
    <w:p w:rsidR="0076706A" w:rsidRPr="005A1F45" w:rsidRDefault="0076706A" w:rsidP="0076706A">
      <w:pPr>
        <w:spacing w:after="0" w:line="240" w:lineRule="auto"/>
        <w:ind w:left="360"/>
        <w:rPr>
          <w:rFonts w:eastAsia="Calibri" w:cstheme="minorHAnsi"/>
          <w:bCs/>
          <w:color w:val="FF0000"/>
        </w:rPr>
      </w:pPr>
      <w:r w:rsidRPr="005A1F45">
        <w:rPr>
          <w:rFonts w:eastAsia="Calibri" w:cstheme="minorHAnsi"/>
          <w:bCs/>
        </w:rPr>
        <w:t>Date:____________________________</w:t>
      </w:r>
      <w:r w:rsidR="00A05983" w:rsidRPr="005A1F45">
        <w:rPr>
          <w:rFonts w:eastAsia="Calibri" w:cstheme="minorHAnsi"/>
          <w:bCs/>
        </w:rPr>
        <w:t>_____</w:t>
      </w:r>
      <w:r w:rsidRPr="005A1F45">
        <w:rPr>
          <w:rFonts w:eastAsia="Calibri" w:cstheme="minorHAnsi"/>
          <w:bCs/>
        </w:rPr>
        <w:tab/>
      </w:r>
      <w:r w:rsidRPr="005A1F45">
        <w:rPr>
          <w:rFonts w:eastAsia="Calibri" w:cstheme="minorHAnsi"/>
          <w:bCs/>
        </w:rPr>
        <w:tab/>
        <w:t>Date:____________________________</w:t>
      </w:r>
      <w:r w:rsidR="00A05983" w:rsidRPr="005A1F45">
        <w:rPr>
          <w:rFonts w:eastAsia="Calibri" w:cstheme="minorHAnsi"/>
          <w:bCs/>
        </w:rPr>
        <w:t>______</w:t>
      </w:r>
    </w:p>
    <w:sectPr w:rsidR="0076706A" w:rsidRPr="005A1F45" w:rsidSect="005A1F45">
      <w:headerReference w:type="default" r:id="rId8"/>
      <w:footerReference w:type="default" r:id="rId9"/>
      <w:pgSz w:w="12240" w:h="15840" w:code="1"/>
      <w:pgMar w:top="720" w:right="990" w:bottom="720" w:left="720" w:header="630" w:footer="43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E41" w:rsidRDefault="003F4E41" w:rsidP="005B5E6C">
      <w:pPr>
        <w:spacing w:after="0" w:line="240" w:lineRule="auto"/>
      </w:pPr>
      <w:r>
        <w:separator/>
      </w:r>
    </w:p>
  </w:endnote>
  <w:endnote w:type="continuationSeparator" w:id="0">
    <w:p w:rsidR="003F4E41" w:rsidRDefault="003F4E41" w:rsidP="005B5E6C">
      <w:pPr>
        <w:spacing w:after="0" w:line="240" w:lineRule="auto"/>
      </w:pPr>
      <w:r>
        <w:continuationSeparator/>
      </w:r>
    </w:p>
  </w:endnote>
  <w:endnote w:type="continuationNotice" w:id="1">
    <w:p w:rsidR="003F4E41" w:rsidRDefault="003F4E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CB9" w:rsidRDefault="00367CB9" w:rsidP="00393456">
    <w:pPr>
      <w:pStyle w:val="Footer"/>
      <w:tabs>
        <w:tab w:val="clear" w:pos="9360"/>
        <w:tab w:val="left" w:pos="3395"/>
        <w:tab w:val="right" w:pos="10440"/>
      </w:tabs>
      <w:rPr>
        <w:rFonts w:ascii="Arial" w:hAnsi="Arial" w:cs="Arial"/>
        <w:sz w:val="14"/>
        <w:szCs w:val="16"/>
        <w:lang w:val="fr-FR"/>
      </w:rPr>
    </w:pPr>
  </w:p>
  <w:p w:rsidR="00367CB9" w:rsidRPr="00D33ED4" w:rsidRDefault="00367CB9" w:rsidP="00393456">
    <w:pPr>
      <w:pStyle w:val="Footer"/>
      <w:tabs>
        <w:tab w:val="clear" w:pos="9360"/>
        <w:tab w:val="left" w:pos="3395"/>
        <w:tab w:val="right" w:pos="10440"/>
      </w:tabs>
      <w:rPr>
        <w:rStyle w:val="PageNumber"/>
        <w:rFonts w:ascii="Arial" w:hAnsi="Arial" w:cs="Arial"/>
        <w:sz w:val="14"/>
        <w:szCs w:val="16"/>
        <w:lang w:val="fr-FR"/>
      </w:rPr>
    </w:pPr>
    <w:r w:rsidRPr="006919F9">
      <w:rPr>
        <w:rFonts w:ascii="Arial" w:hAnsi="Arial" w:cs="Arial"/>
        <w:sz w:val="14"/>
        <w:szCs w:val="16"/>
        <w:lang w:val="fr-FR"/>
      </w:rPr>
      <w:t>S</w:t>
    </w:r>
    <w:r>
      <w:rPr>
        <w:rFonts w:ascii="Arial" w:hAnsi="Arial" w:cs="Arial"/>
        <w:sz w:val="14"/>
        <w:szCs w:val="16"/>
        <w:lang w:val="fr-FR"/>
      </w:rPr>
      <w:t>S</w:t>
    </w:r>
    <w:r w:rsidRPr="006919F9">
      <w:rPr>
        <w:rFonts w:ascii="Arial" w:hAnsi="Arial" w:cs="Arial"/>
        <w:sz w:val="14"/>
        <w:szCs w:val="16"/>
        <w:lang w:val="fr-FR"/>
      </w:rPr>
      <w:t>F P9</w:t>
    </w:r>
    <w:r w:rsidR="00820553">
      <w:rPr>
        <w:rFonts w:ascii="Arial" w:hAnsi="Arial" w:cs="Arial"/>
        <w:sz w:val="14"/>
        <w:szCs w:val="16"/>
        <w:lang w:val="fr-FR"/>
      </w:rPr>
      <w:t xml:space="preserve">170 </w:t>
    </w:r>
    <w:r w:rsidRPr="00DB719F">
      <w:rPr>
        <w:rFonts w:ascii="Arial" w:hAnsi="Arial" w:cs="Arial"/>
        <w:sz w:val="14"/>
        <w:szCs w:val="16"/>
        <w:lang w:val="fr-FR"/>
      </w:rPr>
      <w:t>(</w:t>
    </w:r>
    <w:r w:rsidR="00C31F31">
      <w:rPr>
        <w:rFonts w:ascii="Arial" w:hAnsi="Arial" w:cs="Arial"/>
        <w:sz w:val="14"/>
        <w:szCs w:val="16"/>
        <w:lang w:val="fr-FR"/>
      </w:rPr>
      <w:t>11</w:t>
    </w:r>
    <w:r>
      <w:rPr>
        <w:rFonts w:ascii="Arial" w:hAnsi="Arial" w:cs="Arial"/>
        <w:sz w:val="14"/>
        <w:szCs w:val="16"/>
        <w:lang w:val="fr-FR"/>
      </w:rPr>
      <w:t>/</w:t>
    </w:r>
    <w:r w:rsidR="0022182A">
      <w:rPr>
        <w:rFonts w:ascii="Arial" w:hAnsi="Arial" w:cs="Arial"/>
        <w:sz w:val="14"/>
        <w:szCs w:val="16"/>
        <w:lang w:val="fr-FR"/>
      </w:rPr>
      <w:t>13/</w:t>
    </w:r>
    <w:r w:rsidR="00C31F31">
      <w:rPr>
        <w:rFonts w:ascii="Arial" w:hAnsi="Arial" w:cs="Arial"/>
        <w:sz w:val="14"/>
        <w:szCs w:val="16"/>
        <w:lang w:val="fr-FR"/>
      </w:rPr>
      <w:t>24</w:t>
    </w:r>
    <w:r w:rsidRPr="00DB719F">
      <w:rPr>
        <w:rFonts w:ascii="Arial" w:hAnsi="Arial" w:cs="Arial"/>
        <w:sz w:val="14"/>
        <w:szCs w:val="16"/>
        <w:lang w:val="fr-FR"/>
      </w:rPr>
      <w:t>)</w:t>
    </w:r>
    <w:r w:rsidRPr="006919F9">
      <w:rPr>
        <w:rFonts w:ascii="Arial" w:hAnsi="Arial" w:cs="Arial"/>
        <w:sz w:val="14"/>
        <w:szCs w:val="16"/>
        <w:lang w:val="fr-FR"/>
      </w:rPr>
      <w:tab/>
    </w:r>
    <w:r>
      <w:rPr>
        <w:rFonts w:ascii="Arial" w:hAnsi="Arial" w:cs="Arial"/>
        <w:sz w:val="14"/>
        <w:szCs w:val="16"/>
        <w:lang w:val="fr-FR"/>
      </w:rPr>
      <w:tab/>
    </w:r>
    <w:r w:rsidRPr="006919F9">
      <w:rPr>
        <w:rFonts w:ascii="Arial" w:hAnsi="Arial" w:cs="Arial"/>
        <w:sz w:val="14"/>
        <w:szCs w:val="16"/>
        <w:lang w:val="fr-FR"/>
      </w:rPr>
      <w:tab/>
    </w:r>
    <w:r w:rsidRPr="00E33C9F">
      <w:rPr>
        <w:rFonts w:ascii="Arial" w:hAnsi="Arial" w:cs="Arial"/>
        <w:sz w:val="14"/>
        <w:szCs w:val="16"/>
      </w:rPr>
      <w:t>Page</w:t>
    </w:r>
    <w:r w:rsidRPr="00367CB9">
      <w:rPr>
        <w:rFonts w:ascii="Arial" w:hAnsi="Arial" w:cs="Arial"/>
        <w:sz w:val="14"/>
        <w:szCs w:val="16"/>
      </w:rPr>
      <w:t xml:space="preserve"> </w:t>
    </w:r>
    <w:r w:rsidRPr="00367CB9">
      <w:rPr>
        <w:rStyle w:val="PageNumber"/>
        <w:rFonts w:ascii="Arial" w:hAnsi="Arial" w:cs="Arial"/>
        <w:b/>
        <w:sz w:val="14"/>
        <w:szCs w:val="16"/>
      </w:rPr>
      <w:fldChar w:fldCharType="begin"/>
    </w:r>
    <w:r w:rsidRPr="00367CB9">
      <w:rPr>
        <w:rStyle w:val="PageNumber"/>
        <w:rFonts w:ascii="Arial" w:hAnsi="Arial" w:cs="Arial"/>
        <w:b/>
        <w:sz w:val="14"/>
        <w:szCs w:val="16"/>
      </w:rPr>
      <w:instrText xml:space="preserve"> PAGE </w:instrText>
    </w:r>
    <w:r w:rsidRPr="00367CB9">
      <w:rPr>
        <w:rStyle w:val="PageNumber"/>
        <w:rFonts w:ascii="Arial" w:hAnsi="Arial" w:cs="Arial"/>
        <w:b/>
        <w:sz w:val="14"/>
        <w:szCs w:val="16"/>
      </w:rPr>
      <w:fldChar w:fldCharType="separate"/>
    </w:r>
    <w:r w:rsidR="005A1F45">
      <w:rPr>
        <w:rStyle w:val="PageNumber"/>
        <w:rFonts w:ascii="Arial" w:hAnsi="Arial" w:cs="Arial"/>
        <w:b/>
        <w:noProof/>
        <w:sz w:val="14"/>
        <w:szCs w:val="16"/>
      </w:rPr>
      <w:t>5</w:t>
    </w:r>
    <w:r w:rsidRPr="00367CB9">
      <w:rPr>
        <w:rStyle w:val="PageNumber"/>
        <w:rFonts w:ascii="Arial" w:hAnsi="Arial" w:cs="Arial"/>
        <w:b/>
        <w:sz w:val="14"/>
        <w:szCs w:val="16"/>
      </w:rPr>
      <w:fldChar w:fldCharType="end"/>
    </w:r>
    <w:r w:rsidRPr="00367CB9">
      <w:rPr>
        <w:rFonts w:ascii="Arial" w:hAnsi="Arial" w:cs="Arial"/>
        <w:sz w:val="14"/>
        <w:szCs w:val="16"/>
      </w:rPr>
      <w:t xml:space="preserve"> of </w:t>
    </w:r>
    <w:r w:rsidRPr="00367CB9">
      <w:rPr>
        <w:rStyle w:val="PageNumber"/>
        <w:rFonts w:ascii="Arial" w:hAnsi="Arial" w:cs="Arial"/>
        <w:b/>
        <w:sz w:val="14"/>
        <w:szCs w:val="16"/>
      </w:rPr>
      <w:fldChar w:fldCharType="begin"/>
    </w:r>
    <w:r w:rsidRPr="00367CB9">
      <w:rPr>
        <w:rStyle w:val="PageNumber"/>
        <w:rFonts w:ascii="Arial" w:hAnsi="Arial" w:cs="Arial"/>
        <w:b/>
        <w:sz w:val="14"/>
        <w:szCs w:val="16"/>
      </w:rPr>
      <w:instrText xml:space="preserve"> NUMPAGES </w:instrText>
    </w:r>
    <w:r w:rsidRPr="00367CB9">
      <w:rPr>
        <w:rStyle w:val="PageNumber"/>
        <w:rFonts w:ascii="Arial" w:hAnsi="Arial" w:cs="Arial"/>
        <w:b/>
        <w:sz w:val="14"/>
        <w:szCs w:val="16"/>
      </w:rPr>
      <w:fldChar w:fldCharType="separate"/>
    </w:r>
    <w:r w:rsidR="005A1F45">
      <w:rPr>
        <w:rStyle w:val="PageNumber"/>
        <w:rFonts w:ascii="Arial" w:hAnsi="Arial" w:cs="Arial"/>
        <w:b/>
        <w:noProof/>
        <w:sz w:val="14"/>
        <w:szCs w:val="16"/>
      </w:rPr>
      <w:t>6</w:t>
    </w:r>
    <w:r w:rsidRPr="00367CB9">
      <w:rPr>
        <w:rStyle w:val="PageNumber"/>
        <w:rFonts w:ascii="Arial" w:hAnsi="Arial" w:cs="Arial"/>
        <w:b/>
        <w:sz w:val="14"/>
        <w:szCs w:val="16"/>
      </w:rPr>
      <w:fldChar w:fldCharType="end"/>
    </w:r>
  </w:p>
  <w:p w:rsidR="00367CB9" w:rsidRPr="004971EB" w:rsidRDefault="00367CB9" w:rsidP="00DF14F3">
    <w:pPr>
      <w:pStyle w:val="Footer"/>
      <w:rPr>
        <w:rFonts w:ascii="Arial" w:hAnsi="Arial" w:cs="Arial"/>
        <w:sz w:val="16"/>
      </w:rPr>
    </w:pPr>
    <w:r>
      <w:rPr>
        <w:rFonts w:ascii="Arial" w:hAnsi="Arial" w:cs="Arial"/>
        <w:sz w:val="16"/>
      </w:rPr>
      <w:t>Ingalls Shipbuilding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E41" w:rsidRDefault="003F4E41" w:rsidP="005B5E6C">
      <w:pPr>
        <w:spacing w:after="0" w:line="240" w:lineRule="auto"/>
      </w:pPr>
      <w:r>
        <w:separator/>
      </w:r>
    </w:p>
  </w:footnote>
  <w:footnote w:type="continuationSeparator" w:id="0">
    <w:p w:rsidR="003F4E41" w:rsidRDefault="003F4E41" w:rsidP="005B5E6C">
      <w:pPr>
        <w:spacing w:after="0" w:line="240" w:lineRule="auto"/>
      </w:pPr>
      <w:r>
        <w:continuationSeparator/>
      </w:r>
    </w:p>
  </w:footnote>
  <w:footnote w:type="continuationNotice" w:id="1">
    <w:p w:rsidR="003F4E41" w:rsidRDefault="003F4E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CB9" w:rsidRDefault="005A1F45" w:rsidP="00677778">
    <w:pPr>
      <w:pStyle w:val="Header"/>
      <w:tabs>
        <w:tab w:val="clear" w:pos="9360"/>
        <w:tab w:val="right" w:pos="10530"/>
      </w:tabs>
      <w:ind w:left="-54"/>
    </w:pPr>
    <w:r w:rsidRPr="00675E26">
      <w:rPr>
        <w:noProof/>
      </w:rPr>
      <w:drawing>
        <wp:inline distT="0" distB="0" distL="0" distR="0" wp14:anchorId="0820B282" wp14:editId="696CD780">
          <wp:extent cx="1104745" cy="493395"/>
          <wp:effectExtent l="0" t="0" r="635" b="1905"/>
          <wp:docPr id="4" name="Picture 4" descr="C:\Users\AQC00\AppData\Local\Microsoft\Windows\INetCache\Content.Word\HII_Logo_202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QC00\AppData\Local\Microsoft\Windows\INetCache\Content.Word\HII_Logo_2023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6547" cy="494200"/>
                  </a:xfrm>
                  <a:prstGeom prst="rect">
                    <a:avLst/>
                  </a:prstGeom>
                  <a:noFill/>
                  <a:ln>
                    <a:noFill/>
                  </a:ln>
                </pic:spPr>
              </pic:pic>
            </a:graphicData>
          </a:graphic>
        </wp:inline>
      </w:drawing>
    </w:r>
    <w:r w:rsidR="00367CB9">
      <w:tab/>
    </w:r>
    <w:r w:rsidR="00367CB9">
      <w:tab/>
    </w:r>
  </w:p>
  <w:p w:rsidR="00367CB9" w:rsidRDefault="00367CB9" w:rsidP="00A20D2A">
    <w:pPr>
      <w:pStyle w:val="Header"/>
      <w:ind w:left="-54"/>
    </w:pPr>
  </w:p>
  <w:p w:rsidR="00367CB9" w:rsidRPr="007B1038" w:rsidRDefault="00367CB9" w:rsidP="001E638D">
    <w:pPr>
      <w:pStyle w:val="Header"/>
      <w:tabs>
        <w:tab w:val="left" w:pos="7020"/>
      </w:tabs>
      <w:ind w:left="-54"/>
      <w:jc w:val="center"/>
      <w:rPr>
        <w:sz w:val="8"/>
        <w:szCs w:val="8"/>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834C07"/>
    <w:multiLevelType w:val="hybridMultilevel"/>
    <w:tmpl w:val="E626BDFE"/>
    <w:lvl w:ilvl="0" w:tplc="92D6B0D8">
      <w:start w:val="1"/>
      <w:numFmt w:val="upperLetter"/>
      <w:lvlText w:val="%1."/>
      <w:lvlJc w:val="left"/>
      <w:pPr>
        <w:ind w:left="390" w:hanging="360"/>
      </w:pPr>
      <w:rPr>
        <w:rFonts w:hint="default"/>
      </w:rPr>
    </w:lvl>
    <w:lvl w:ilvl="1" w:tplc="04090019">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15:restartNumberingAfterBreak="0">
    <w:nsid w:val="008C1841"/>
    <w:multiLevelType w:val="multilevel"/>
    <w:tmpl w:val="C3BA436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720" w:firstLine="0"/>
      </w:pPr>
      <w:rPr>
        <w:rFonts w:hint="default"/>
        <w:b w:val="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upperLetter"/>
      <w:lvlText w:val="%7."/>
      <w:lvlJc w:val="left"/>
      <w:pPr>
        <w:ind w:left="4320" w:firstLine="0"/>
      </w:pPr>
    </w:lvl>
    <w:lvl w:ilvl="7">
      <w:start w:val="1"/>
      <w:numFmt w:val="lowerLetter"/>
      <w:lvlText w:val="(%8)"/>
      <w:lvlJc w:val="left"/>
      <w:pPr>
        <w:ind w:left="5040" w:firstLine="0"/>
      </w:pPr>
    </w:lvl>
    <w:lvl w:ilvl="8">
      <w:start w:val="1"/>
      <w:numFmt w:val="upperLetter"/>
      <w:lvlText w:val="%9."/>
      <w:lvlJc w:val="left"/>
      <w:pPr>
        <w:ind w:left="5760" w:firstLine="0"/>
      </w:pPr>
    </w:lvl>
  </w:abstractNum>
  <w:abstractNum w:abstractNumId="3" w15:restartNumberingAfterBreak="0">
    <w:nsid w:val="01F95A92"/>
    <w:multiLevelType w:val="hybridMultilevel"/>
    <w:tmpl w:val="B5EEFC6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FD05EA"/>
    <w:multiLevelType w:val="hybridMultilevel"/>
    <w:tmpl w:val="324263D6"/>
    <w:lvl w:ilvl="0" w:tplc="6084278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21C130D"/>
    <w:multiLevelType w:val="multilevel"/>
    <w:tmpl w:val="4768F78A"/>
    <w:lvl w:ilvl="0">
      <w:start w:val="1"/>
      <w:numFmt w:val="decimal"/>
      <w:lvlText w:val="%1."/>
      <w:lvlJc w:val="left"/>
      <w:pPr>
        <w:tabs>
          <w:tab w:val="num" w:pos="900"/>
        </w:tabs>
        <w:ind w:left="900" w:hanging="360"/>
      </w:pPr>
      <w:rPr>
        <w:rFonts w:hint="default"/>
      </w:rPr>
    </w:lvl>
    <w:lvl w:ilvl="1">
      <w:start w:val="1"/>
      <w:numFmt w:val="upperLetter"/>
      <w:lvlText w:val="%2."/>
      <w:lvlJc w:val="left"/>
      <w:pPr>
        <w:ind w:left="1080" w:hanging="360"/>
      </w:pPr>
      <w:rPr>
        <w:rFonts w:hint="default"/>
        <w:b w:val="0"/>
      </w:rPr>
    </w:lvl>
    <w:lvl w:ilvl="2">
      <w:start w:val="1"/>
      <w:numFmt w:val="lowerRoman"/>
      <w:lvlText w:val="(%3)"/>
      <w:lvlJc w:val="left"/>
      <w:pPr>
        <w:ind w:left="1800" w:hanging="36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053457D8"/>
    <w:multiLevelType w:val="hybridMultilevel"/>
    <w:tmpl w:val="8E6676E6"/>
    <w:lvl w:ilvl="0" w:tplc="EA1AAD14">
      <w:start w:val="1"/>
      <w:numFmt w:val="upperLetter"/>
      <w:lvlText w:val="%1."/>
      <w:lvlJc w:val="left"/>
      <w:pPr>
        <w:ind w:left="720" w:hanging="360"/>
      </w:pPr>
      <w:rPr>
        <w:rFonts w:hint="default"/>
      </w:rPr>
    </w:lvl>
    <w:lvl w:ilvl="1" w:tplc="FE66449C">
      <w:start w:val="1"/>
      <w:numFmt w:val="upperLetter"/>
      <w:lvlText w:val="%2."/>
      <w:lvlJc w:val="left"/>
      <w:pPr>
        <w:ind w:left="1440" w:hanging="360"/>
      </w:pPr>
      <w:rPr>
        <w:rFonts w:ascii="Calibri" w:eastAsiaTheme="minorHAnsi" w:hAnsi="Calibri" w:cs="Calibri"/>
      </w:rPr>
    </w:lvl>
    <w:lvl w:ilvl="2" w:tplc="C06A1C30">
      <w:start w:val="1"/>
      <w:numFmt w:val="lowerRoman"/>
      <w:lvlText w:val="(%3)"/>
      <w:lvlJc w:val="lef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702C09"/>
    <w:multiLevelType w:val="multilevel"/>
    <w:tmpl w:val="7C483E22"/>
    <w:lvl w:ilvl="0">
      <w:start w:val="1"/>
      <w:numFmt w:val="decimal"/>
      <w:lvlText w:val="%1."/>
      <w:lvlJc w:val="left"/>
      <w:pPr>
        <w:tabs>
          <w:tab w:val="num" w:pos="900"/>
        </w:tabs>
        <w:ind w:left="900" w:hanging="360"/>
      </w:pPr>
      <w:rPr>
        <w:rFonts w:hint="default"/>
      </w:rPr>
    </w:lvl>
    <w:lvl w:ilvl="1">
      <w:start w:val="3"/>
      <w:numFmt w:val="upperLetter"/>
      <w:lvlText w:val="%2."/>
      <w:lvlJc w:val="left"/>
      <w:pPr>
        <w:ind w:left="1080" w:hanging="360"/>
      </w:pPr>
      <w:rPr>
        <w:rFonts w:hint="default"/>
        <w:b w:val="0"/>
      </w:rPr>
    </w:lvl>
    <w:lvl w:ilvl="2">
      <w:start w:val="1"/>
      <w:numFmt w:val="lowerRoman"/>
      <w:lvlText w:val="(%3)"/>
      <w:lvlJc w:val="left"/>
      <w:pPr>
        <w:ind w:left="1800" w:hanging="36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8" w15:restartNumberingAfterBreak="0">
    <w:nsid w:val="075D334C"/>
    <w:multiLevelType w:val="singleLevel"/>
    <w:tmpl w:val="6084278A"/>
    <w:lvl w:ilvl="0">
      <w:start w:val="1"/>
      <w:numFmt w:val="upperLetter"/>
      <w:lvlText w:val="%1."/>
      <w:legacy w:legacy="1" w:legacySpace="0" w:legacyIndent="360"/>
      <w:lvlJc w:val="left"/>
      <w:pPr>
        <w:ind w:left="720" w:hanging="360"/>
      </w:pPr>
    </w:lvl>
  </w:abstractNum>
  <w:abstractNum w:abstractNumId="9" w15:restartNumberingAfterBreak="0">
    <w:nsid w:val="076E2B1D"/>
    <w:multiLevelType w:val="hybridMultilevel"/>
    <w:tmpl w:val="314EE102"/>
    <w:lvl w:ilvl="0" w:tplc="C06A1C30">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86F287B"/>
    <w:multiLevelType w:val="hybridMultilevel"/>
    <w:tmpl w:val="883606AE"/>
    <w:lvl w:ilvl="0" w:tplc="C06A1C30">
      <w:start w:val="1"/>
      <w:numFmt w:val="lowerRoman"/>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8A1408C"/>
    <w:multiLevelType w:val="hybridMultilevel"/>
    <w:tmpl w:val="8020BACE"/>
    <w:lvl w:ilvl="0" w:tplc="009835BA">
      <w:start w:val="1"/>
      <w:numFmt w:val="lowerRoman"/>
      <w:lvlText w:val="(%1)"/>
      <w:lvlJc w:val="left"/>
      <w:pPr>
        <w:ind w:left="1800" w:hanging="72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091C2BA8"/>
    <w:multiLevelType w:val="singleLevel"/>
    <w:tmpl w:val="6084278A"/>
    <w:lvl w:ilvl="0">
      <w:start w:val="1"/>
      <w:numFmt w:val="upperLetter"/>
      <w:lvlText w:val="%1."/>
      <w:legacy w:legacy="1" w:legacySpace="0" w:legacyIndent="360"/>
      <w:lvlJc w:val="left"/>
      <w:pPr>
        <w:ind w:left="720" w:hanging="360"/>
      </w:pPr>
    </w:lvl>
  </w:abstractNum>
  <w:abstractNum w:abstractNumId="13" w15:restartNumberingAfterBreak="0">
    <w:nsid w:val="0A0C26AB"/>
    <w:multiLevelType w:val="singleLevel"/>
    <w:tmpl w:val="04090015"/>
    <w:lvl w:ilvl="0">
      <w:start w:val="1"/>
      <w:numFmt w:val="upperLetter"/>
      <w:lvlText w:val="%1."/>
      <w:lvlJc w:val="left"/>
      <w:pPr>
        <w:ind w:left="720" w:hanging="360"/>
      </w:pPr>
    </w:lvl>
  </w:abstractNum>
  <w:abstractNum w:abstractNumId="14" w15:restartNumberingAfterBreak="0">
    <w:nsid w:val="0A6A46B0"/>
    <w:multiLevelType w:val="multilevel"/>
    <w:tmpl w:val="4768F78A"/>
    <w:lvl w:ilvl="0">
      <w:start w:val="1"/>
      <w:numFmt w:val="decimal"/>
      <w:lvlText w:val="%1."/>
      <w:lvlJc w:val="left"/>
      <w:pPr>
        <w:tabs>
          <w:tab w:val="num" w:pos="900"/>
        </w:tabs>
        <w:ind w:left="900" w:hanging="360"/>
      </w:pPr>
      <w:rPr>
        <w:rFonts w:hint="default"/>
      </w:rPr>
    </w:lvl>
    <w:lvl w:ilvl="1">
      <w:start w:val="1"/>
      <w:numFmt w:val="upperLetter"/>
      <w:lvlText w:val="%2."/>
      <w:lvlJc w:val="left"/>
      <w:pPr>
        <w:ind w:left="1080" w:hanging="360"/>
      </w:pPr>
      <w:rPr>
        <w:rFonts w:hint="default"/>
        <w:b w:val="0"/>
      </w:rPr>
    </w:lvl>
    <w:lvl w:ilvl="2">
      <w:start w:val="1"/>
      <w:numFmt w:val="lowerRoman"/>
      <w:lvlText w:val="(%3)"/>
      <w:lvlJc w:val="left"/>
      <w:pPr>
        <w:ind w:left="1800" w:hanging="36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0C0A1860"/>
    <w:multiLevelType w:val="multilevel"/>
    <w:tmpl w:val="21E236F4"/>
    <w:lvl w:ilvl="0">
      <w:start w:val="1"/>
      <w:numFmt w:val="upperLetter"/>
      <w:lvlText w:val="%1."/>
      <w:lvlJc w:val="left"/>
      <w:pPr>
        <w:tabs>
          <w:tab w:val="num" w:pos="1800"/>
        </w:tabs>
        <w:ind w:left="1080" w:hanging="360"/>
      </w:pPr>
      <w:rPr>
        <w:rFonts w:hint="default"/>
        <w:b w:val="0"/>
        <w:sz w:val="22"/>
        <w:szCs w:val="22"/>
      </w:rPr>
    </w:lvl>
    <w:lvl w:ilvl="1">
      <w:start w:val="2"/>
      <w:numFmt w:val="upperLetter"/>
      <w:lvlText w:val="%2."/>
      <w:lvlJc w:val="left"/>
      <w:pPr>
        <w:tabs>
          <w:tab w:val="num" w:pos="2160"/>
        </w:tabs>
        <w:ind w:left="1440" w:firstLine="360"/>
      </w:pPr>
      <w:rPr>
        <w:rFonts w:hint="default"/>
      </w:rPr>
    </w:lvl>
    <w:lvl w:ilvl="2">
      <w:start w:val="1"/>
      <w:numFmt w:val="upperLetter"/>
      <w:lvlText w:val="%3."/>
      <w:lvlJc w:val="left"/>
      <w:pPr>
        <w:tabs>
          <w:tab w:val="num" w:pos="2520"/>
        </w:tabs>
        <w:ind w:left="1440" w:firstLine="720"/>
      </w:pPr>
      <w:rPr>
        <w:rFonts w:hint="default"/>
      </w:rPr>
    </w:lvl>
    <w:lvl w:ilvl="3">
      <w:start w:val="1"/>
      <w:numFmt w:val="lowerLetter"/>
      <w:lvlText w:val="(%4)"/>
      <w:lvlJc w:val="left"/>
      <w:pPr>
        <w:tabs>
          <w:tab w:val="num" w:pos="2880"/>
        </w:tabs>
        <w:ind w:left="1440" w:firstLine="1080"/>
      </w:pPr>
      <w:rPr>
        <w:rFonts w:cs="Times New Roman" w:hint="default"/>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180"/>
      </w:pPr>
      <w:rPr>
        <w:rFonts w:cs="Times New Roman" w:hint="default"/>
      </w:rPr>
    </w:lvl>
    <w:lvl w:ilvl="6">
      <w:start w:val="1"/>
      <w:numFmt w:val="decimal"/>
      <w:lvlText w:val="%7."/>
      <w:lvlJc w:val="left"/>
      <w:pPr>
        <w:ind w:left="6480" w:hanging="360"/>
      </w:pPr>
      <w:rPr>
        <w:rFonts w:cs="Times New Roman" w:hint="default"/>
      </w:rPr>
    </w:lvl>
    <w:lvl w:ilvl="7">
      <w:start w:val="1"/>
      <w:numFmt w:val="lowerLetter"/>
      <w:lvlText w:val="%8."/>
      <w:lvlJc w:val="left"/>
      <w:pPr>
        <w:ind w:left="7200" w:hanging="360"/>
      </w:pPr>
      <w:rPr>
        <w:rFonts w:cs="Times New Roman" w:hint="default"/>
      </w:rPr>
    </w:lvl>
    <w:lvl w:ilvl="8">
      <w:start w:val="1"/>
      <w:numFmt w:val="lowerRoman"/>
      <w:lvlText w:val="%9."/>
      <w:lvlJc w:val="right"/>
      <w:pPr>
        <w:ind w:left="7920" w:hanging="180"/>
      </w:pPr>
      <w:rPr>
        <w:rFonts w:cs="Times New Roman" w:hint="default"/>
      </w:rPr>
    </w:lvl>
  </w:abstractNum>
  <w:abstractNum w:abstractNumId="16" w15:restartNumberingAfterBreak="0">
    <w:nsid w:val="0F4F7A09"/>
    <w:multiLevelType w:val="multilevel"/>
    <w:tmpl w:val="E78ED77A"/>
    <w:lvl w:ilvl="0">
      <w:start w:val="1"/>
      <w:numFmt w:val="decimal"/>
      <w:pStyle w:val="listaitype"/>
      <w:lvlText w:val="%1."/>
      <w:lvlJc w:val="left"/>
      <w:pPr>
        <w:tabs>
          <w:tab w:val="num" w:pos="630"/>
        </w:tabs>
        <w:ind w:left="630" w:hanging="54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51"/>
        </w:tabs>
        <w:ind w:left="1351" w:hanging="631"/>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3."/>
      <w:lvlJc w:val="left"/>
      <w:pPr>
        <w:tabs>
          <w:tab w:val="num" w:pos="1891"/>
        </w:tabs>
        <w:ind w:left="1891" w:hanging="72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084"/>
        </w:tabs>
        <w:ind w:left="-1084" w:hanging="72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4"/>
        </w:tabs>
        <w:ind w:left="-364" w:hanging="72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1746"/>
        </w:tabs>
        <w:ind w:left="-1746" w:hanging="360"/>
      </w:pPr>
      <w:rPr>
        <w:rFonts w:hint="default"/>
      </w:rPr>
    </w:lvl>
    <w:lvl w:ilvl="6">
      <w:start w:val="1"/>
      <w:numFmt w:val="decimal"/>
      <w:lvlText w:val="%7."/>
      <w:lvlJc w:val="left"/>
      <w:pPr>
        <w:tabs>
          <w:tab w:val="num" w:pos="-1386"/>
        </w:tabs>
        <w:ind w:left="-1386" w:hanging="360"/>
      </w:pPr>
      <w:rPr>
        <w:rFonts w:hint="default"/>
      </w:rPr>
    </w:lvl>
    <w:lvl w:ilvl="7">
      <w:start w:val="1"/>
      <w:numFmt w:val="lowerLetter"/>
      <w:lvlText w:val="%8."/>
      <w:lvlJc w:val="left"/>
      <w:pPr>
        <w:tabs>
          <w:tab w:val="num" w:pos="-1026"/>
        </w:tabs>
        <w:ind w:left="-1026" w:hanging="360"/>
      </w:pPr>
      <w:rPr>
        <w:rFonts w:hint="default"/>
      </w:rPr>
    </w:lvl>
    <w:lvl w:ilvl="8">
      <w:start w:val="1"/>
      <w:numFmt w:val="lowerRoman"/>
      <w:lvlText w:val="%9."/>
      <w:lvlJc w:val="left"/>
      <w:pPr>
        <w:tabs>
          <w:tab w:val="num" w:pos="-666"/>
        </w:tabs>
        <w:ind w:left="-666" w:hanging="360"/>
      </w:pPr>
      <w:rPr>
        <w:rFonts w:hint="default"/>
      </w:rPr>
    </w:lvl>
  </w:abstractNum>
  <w:abstractNum w:abstractNumId="17" w15:restartNumberingAfterBreak="0">
    <w:nsid w:val="0F526BB1"/>
    <w:multiLevelType w:val="hybridMultilevel"/>
    <w:tmpl w:val="6A6E6272"/>
    <w:lvl w:ilvl="0" w:tplc="7BCC9CAE">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0F944723"/>
    <w:multiLevelType w:val="hybridMultilevel"/>
    <w:tmpl w:val="08B8D67C"/>
    <w:lvl w:ilvl="0" w:tplc="04090015">
      <w:start w:val="1"/>
      <w:numFmt w:val="upperLetter"/>
      <w:lvlText w:val="%1."/>
      <w:lvlJc w:val="left"/>
      <w:pPr>
        <w:tabs>
          <w:tab w:val="num" w:pos="720"/>
        </w:tabs>
        <w:ind w:left="720" w:hanging="360"/>
      </w:pPr>
    </w:lvl>
    <w:lvl w:ilvl="1" w:tplc="C06A1C30">
      <w:start w:val="1"/>
      <w:numFmt w:val="lowerRoman"/>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FDE71C5"/>
    <w:multiLevelType w:val="multilevel"/>
    <w:tmpl w:val="980CB2C2"/>
    <w:lvl w:ilvl="0">
      <w:start w:val="1"/>
      <w:numFmt w:val="decimal"/>
      <w:lvlText w:val="%1."/>
      <w:lvlJc w:val="left"/>
      <w:pPr>
        <w:tabs>
          <w:tab w:val="num" w:pos="1440"/>
        </w:tabs>
        <w:ind w:left="1080" w:firstLine="0"/>
      </w:pPr>
      <w:rPr>
        <w:rFonts w:ascii="Calibri" w:eastAsia="Times New Roman" w:hAnsi="Calibri" w:cs="Times New Roman" w:hint="default"/>
      </w:rPr>
    </w:lvl>
    <w:lvl w:ilvl="1">
      <w:start w:val="2"/>
      <w:numFmt w:val="upperLetter"/>
      <w:lvlText w:val="%2."/>
      <w:lvlJc w:val="left"/>
      <w:pPr>
        <w:tabs>
          <w:tab w:val="num" w:pos="1800"/>
        </w:tabs>
        <w:ind w:left="1080" w:firstLine="360"/>
      </w:pPr>
      <w:rPr>
        <w:rFonts w:hint="default"/>
      </w:rPr>
    </w:lvl>
    <w:lvl w:ilvl="2">
      <w:start w:val="1"/>
      <w:numFmt w:val="lowerRoman"/>
      <w:lvlText w:val="(%3)"/>
      <w:lvlJc w:val="left"/>
      <w:pPr>
        <w:tabs>
          <w:tab w:val="num" w:pos="2160"/>
        </w:tabs>
        <w:ind w:left="1080" w:firstLine="720"/>
      </w:pPr>
      <w:rPr>
        <w:rFonts w:cs="Times New Roman" w:hint="default"/>
      </w:rPr>
    </w:lvl>
    <w:lvl w:ilvl="3">
      <w:start w:val="1"/>
      <w:numFmt w:val="lowerLetter"/>
      <w:lvlText w:val="(%4)"/>
      <w:lvlJc w:val="left"/>
      <w:pPr>
        <w:tabs>
          <w:tab w:val="num" w:pos="2520"/>
        </w:tabs>
        <w:ind w:left="1080" w:firstLine="1080"/>
      </w:pPr>
      <w:rPr>
        <w:rFonts w:cs="Times New Roman" w:hint="default"/>
      </w:rPr>
    </w:lvl>
    <w:lvl w:ilvl="4">
      <w:start w:val="1"/>
      <w:numFmt w:val="lowerLetter"/>
      <w:lvlText w:val="%5."/>
      <w:lvlJc w:val="left"/>
      <w:pPr>
        <w:ind w:left="4680" w:hanging="360"/>
      </w:pPr>
      <w:rPr>
        <w:rFonts w:cs="Times New Roman" w:hint="default"/>
      </w:rPr>
    </w:lvl>
    <w:lvl w:ilvl="5">
      <w:start w:val="1"/>
      <w:numFmt w:val="lowerRoman"/>
      <w:lvlText w:val="%6."/>
      <w:lvlJc w:val="right"/>
      <w:pPr>
        <w:ind w:left="5400" w:hanging="180"/>
      </w:pPr>
      <w:rPr>
        <w:rFonts w:cs="Times New Roman" w:hint="default"/>
      </w:rPr>
    </w:lvl>
    <w:lvl w:ilvl="6">
      <w:start w:val="1"/>
      <w:numFmt w:val="decimal"/>
      <w:lvlText w:val="%7."/>
      <w:lvlJc w:val="left"/>
      <w:pPr>
        <w:ind w:left="6120" w:hanging="360"/>
      </w:pPr>
      <w:rPr>
        <w:rFonts w:cs="Times New Roman" w:hint="default"/>
      </w:rPr>
    </w:lvl>
    <w:lvl w:ilvl="7">
      <w:start w:val="1"/>
      <w:numFmt w:val="lowerLetter"/>
      <w:lvlText w:val="%8."/>
      <w:lvlJc w:val="left"/>
      <w:pPr>
        <w:ind w:left="6840" w:hanging="360"/>
      </w:pPr>
      <w:rPr>
        <w:rFonts w:cs="Times New Roman" w:hint="default"/>
      </w:rPr>
    </w:lvl>
    <w:lvl w:ilvl="8">
      <w:start w:val="1"/>
      <w:numFmt w:val="lowerRoman"/>
      <w:lvlText w:val="%9."/>
      <w:lvlJc w:val="right"/>
      <w:pPr>
        <w:ind w:left="7560" w:hanging="180"/>
      </w:pPr>
      <w:rPr>
        <w:rFonts w:cs="Times New Roman" w:hint="default"/>
      </w:rPr>
    </w:lvl>
  </w:abstractNum>
  <w:abstractNum w:abstractNumId="20" w15:restartNumberingAfterBreak="0">
    <w:nsid w:val="10105A47"/>
    <w:multiLevelType w:val="hybridMultilevel"/>
    <w:tmpl w:val="22186E66"/>
    <w:lvl w:ilvl="0" w:tplc="9672FB02">
      <w:start w:val="1"/>
      <w:numFmt w:val="lowerRoman"/>
      <w:lvlText w:val="(%1)"/>
      <w:lvlJc w:val="left"/>
      <w:pPr>
        <w:ind w:left="1620" w:hanging="72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10EA0F68"/>
    <w:multiLevelType w:val="hybridMultilevel"/>
    <w:tmpl w:val="C66804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5">
      <w:start w:val="1"/>
      <w:numFmt w:val="upperLetter"/>
      <w:lvlText w:val="%6."/>
      <w:lvlJc w:val="left"/>
      <w:pPr>
        <w:ind w:left="90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9C3F50"/>
    <w:multiLevelType w:val="singleLevel"/>
    <w:tmpl w:val="65549F42"/>
    <w:lvl w:ilvl="0">
      <w:start w:val="1"/>
      <w:numFmt w:val="decimal"/>
      <w:pStyle w:val="list3"/>
      <w:lvlText w:val="(%1)"/>
      <w:lvlJc w:val="left"/>
      <w:pPr>
        <w:tabs>
          <w:tab w:val="num" w:pos="1080"/>
        </w:tabs>
        <w:ind w:left="1080" w:hanging="360"/>
      </w:pPr>
    </w:lvl>
  </w:abstractNum>
  <w:abstractNum w:abstractNumId="23" w15:restartNumberingAfterBreak="0">
    <w:nsid w:val="11BE55F5"/>
    <w:multiLevelType w:val="multilevel"/>
    <w:tmpl w:val="A886C502"/>
    <w:lvl w:ilvl="0">
      <w:start w:val="1"/>
      <w:numFmt w:val="decimal"/>
      <w:lvlText w:val="%1."/>
      <w:lvlJc w:val="left"/>
      <w:pPr>
        <w:ind w:left="720" w:hanging="360"/>
      </w:pPr>
      <w:rPr>
        <w:rFonts w:asciiTheme="minorHAnsi" w:hAnsiTheme="minorHAnsi" w:hint="default"/>
        <w:b/>
        <w:sz w:val="22"/>
        <w:szCs w:val="22"/>
      </w:rPr>
    </w:lvl>
    <w:lvl w:ilvl="1">
      <w:start w:val="1"/>
      <w:numFmt w:val="upperLetter"/>
      <w:lvlText w:val="%2."/>
      <w:lvlJc w:val="left"/>
      <w:pPr>
        <w:ind w:left="1440" w:hanging="360"/>
      </w:pPr>
      <w:rPr>
        <w:rFonts w:hint="default"/>
      </w:rPr>
    </w:lvl>
    <w:lvl w:ilvl="2">
      <w:start w:val="1"/>
      <w:numFmt w:val="lowerRoman"/>
      <w:lvlText w:val="(%3)"/>
      <w:lvlJc w:val="left"/>
      <w:pPr>
        <w:ind w:left="2700" w:hanging="720"/>
      </w:pPr>
      <w:rPr>
        <w:rFonts w:hint="default"/>
        <w:b w:val="0"/>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11FA67D3"/>
    <w:multiLevelType w:val="hybridMultilevel"/>
    <w:tmpl w:val="D444E34C"/>
    <w:lvl w:ilvl="0" w:tplc="67EA0872">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376481A"/>
    <w:multiLevelType w:val="hybridMultilevel"/>
    <w:tmpl w:val="4C78007E"/>
    <w:lvl w:ilvl="0" w:tplc="87C86AAA">
      <w:start w:val="1"/>
      <w:numFmt w:val="lowerLetter"/>
      <w:lvlText w:val="%1."/>
      <w:lvlJc w:val="left"/>
      <w:pPr>
        <w:ind w:left="360" w:hanging="360"/>
      </w:pPr>
      <w:rPr>
        <w:rFonts w:cs="Times New Roman"/>
      </w:rPr>
    </w:lvl>
    <w:lvl w:ilvl="1" w:tplc="04090019">
      <w:start w:val="1"/>
      <w:numFmt w:val="decimal"/>
      <w:lvlText w:val="%2."/>
      <w:lvlJc w:val="left"/>
      <w:pPr>
        <w:tabs>
          <w:tab w:val="num" w:pos="0"/>
        </w:tabs>
        <w:ind w:left="0" w:hanging="360"/>
      </w:pPr>
      <w:rPr>
        <w:rFonts w:cs="Times New Roman"/>
      </w:rPr>
    </w:lvl>
    <w:lvl w:ilvl="2" w:tplc="0409001B">
      <w:start w:val="1"/>
      <w:numFmt w:val="decimal"/>
      <w:lvlText w:val="%3."/>
      <w:lvlJc w:val="left"/>
      <w:pPr>
        <w:tabs>
          <w:tab w:val="num" w:pos="720"/>
        </w:tabs>
        <w:ind w:left="720" w:hanging="360"/>
      </w:pPr>
      <w:rPr>
        <w:rFonts w:cs="Times New Roman"/>
      </w:rPr>
    </w:lvl>
    <w:lvl w:ilvl="3" w:tplc="16E6E672">
      <w:start w:val="1"/>
      <w:numFmt w:val="decimal"/>
      <w:lvlText w:val="(%4)"/>
      <w:lvlJc w:val="left"/>
      <w:pPr>
        <w:tabs>
          <w:tab w:val="num" w:pos="1440"/>
        </w:tabs>
        <w:ind w:left="1440" w:hanging="360"/>
      </w:pPr>
      <w:rPr>
        <w:rFonts w:cs="Times New Roman" w:hint="default"/>
      </w:rPr>
    </w:lvl>
    <w:lvl w:ilvl="4" w:tplc="04090019">
      <w:start w:val="1"/>
      <w:numFmt w:val="decimal"/>
      <w:lvlText w:val="%5."/>
      <w:lvlJc w:val="left"/>
      <w:pPr>
        <w:tabs>
          <w:tab w:val="num" w:pos="2160"/>
        </w:tabs>
        <w:ind w:left="2160" w:hanging="360"/>
      </w:pPr>
      <w:rPr>
        <w:rFonts w:cs="Times New Roman"/>
      </w:rPr>
    </w:lvl>
    <w:lvl w:ilvl="5" w:tplc="0409001B">
      <w:start w:val="1"/>
      <w:numFmt w:val="decimal"/>
      <w:lvlText w:val="%6."/>
      <w:lvlJc w:val="left"/>
      <w:pPr>
        <w:tabs>
          <w:tab w:val="num" w:pos="2880"/>
        </w:tabs>
        <w:ind w:left="2880" w:hanging="360"/>
      </w:pPr>
      <w:rPr>
        <w:rFonts w:cs="Times New Roman"/>
      </w:rPr>
    </w:lvl>
    <w:lvl w:ilvl="6" w:tplc="0409000F">
      <w:start w:val="1"/>
      <w:numFmt w:val="decimal"/>
      <w:lvlText w:val="%7."/>
      <w:lvlJc w:val="left"/>
      <w:pPr>
        <w:tabs>
          <w:tab w:val="num" w:pos="3600"/>
        </w:tabs>
        <w:ind w:left="3600" w:hanging="360"/>
      </w:pPr>
      <w:rPr>
        <w:rFonts w:cs="Times New Roman"/>
      </w:rPr>
    </w:lvl>
    <w:lvl w:ilvl="7" w:tplc="04090019">
      <w:start w:val="1"/>
      <w:numFmt w:val="decimal"/>
      <w:lvlText w:val="%8."/>
      <w:lvlJc w:val="left"/>
      <w:pPr>
        <w:tabs>
          <w:tab w:val="num" w:pos="4320"/>
        </w:tabs>
        <w:ind w:left="4320" w:hanging="360"/>
      </w:pPr>
      <w:rPr>
        <w:rFonts w:cs="Times New Roman"/>
      </w:rPr>
    </w:lvl>
    <w:lvl w:ilvl="8" w:tplc="0409001B">
      <w:start w:val="1"/>
      <w:numFmt w:val="decimal"/>
      <w:lvlText w:val="%9."/>
      <w:lvlJc w:val="left"/>
      <w:pPr>
        <w:tabs>
          <w:tab w:val="num" w:pos="5040"/>
        </w:tabs>
        <w:ind w:left="5040" w:hanging="360"/>
      </w:pPr>
      <w:rPr>
        <w:rFonts w:cs="Times New Roman"/>
      </w:rPr>
    </w:lvl>
  </w:abstractNum>
  <w:abstractNum w:abstractNumId="26" w15:restartNumberingAfterBreak="0">
    <w:nsid w:val="15867977"/>
    <w:multiLevelType w:val="hybridMultilevel"/>
    <w:tmpl w:val="29D2D21E"/>
    <w:lvl w:ilvl="0" w:tplc="B6CC4AD4">
      <w:start w:val="1"/>
      <w:numFmt w:val="upperLetter"/>
      <w:lvlText w:val="%1."/>
      <w:lvlJc w:val="left"/>
      <w:pPr>
        <w:ind w:left="720" w:hanging="360"/>
      </w:pPr>
    </w:lvl>
    <w:lvl w:ilvl="1" w:tplc="D19ABB1A">
      <w:start w:val="1"/>
      <w:numFmt w:val="lowerRoman"/>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9975B7C"/>
    <w:multiLevelType w:val="hybridMultilevel"/>
    <w:tmpl w:val="E818A244"/>
    <w:lvl w:ilvl="0" w:tplc="99FCFF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AD49C8"/>
    <w:multiLevelType w:val="multilevel"/>
    <w:tmpl w:val="B5A4FFFC"/>
    <w:lvl w:ilvl="0">
      <w:start w:val="1"/>
      <w:numFmt w:val="decimal"/>
      <w:lvlText w:val="%1."/>
      <w:lvlJc w:val="left"/>
      <w:pPr>
        <w:tabs>
          <w:tab w:val="num" w:pos="1440"/>
        </w:tabs>
        <w:ind w:left="720" w:hanging="360"/>
      </w:pPr>
      <w:rPr>
        <w:rFonts w:ascii="Calibri" w:eastAsia="Times New Roman" w:hAnsi="Calibri" w:cs="Times New Roman" w:hint="default"/>
        <w:b/>
        <w:sz w:val="22"/>
        <w:szCs w:val="22"/>
      </w:rPr>
    </w:lvl>
    <w:lvl w:ilvl="1">
      <w:start w:val="2"/>
      <w:numFmt w:val="upperLetter"/>
      <w:lvlText w:val="%2."/>
      <w:lvlJc w:val="left"/>
      <w:pPr>
        <w:tabs>
          <w:tab w:val="num" w:pos="1800"/>
        </w:tabs>
        <w:ind w:left="1080" w:firstLine="360"/>
      </w:pPr>
      <w:rPr>
        <w:rFonts w:hint="default"/>
      </w:rPr>
    </w:lvl>
    <w:lvl w:ilvl="2">
      <w:start w:val="1"/>
      <w:numFmt w:val="lowerRoman"/>
      <w:lvlText w:val="(%3)"/>
      <w:lvlJc w:val="left"/>
      <w:pPr>
        <w:tabs>
          <w:tab w:val="num" w:pos="2160"/>
        </w:tabs>
        <w:ind w:left="1080" w:firstLine="720"/>
      </w:pPr>
      <w:rPr>
        <w:rFonts w:cs="Times New Roman" w:hint="default"/>
      </w:rPr>
    </w:lvl>
    <w:lvl w:ilvl="3">
      <w:start w:val="1"/>
      <w:numFmt w:val="lowerLetter"/>
      <w:lvlText w:val="(%4)"/>
      <w:lvlJc w:val="left"/>
      <w:pPr>
        <w:tabs>
          <w:tab w:val="num" w:pos="2520"/>
        </w:tabs>
        <w:ind w:left="1080" w:firstLine="1080"/>
      </w:pPr>
      <w:rPr>
        <w:rFonts w:cs="Times New Roman" w:hint="default"/>
      </w:rPr>
    </w:lvl>
    <w:lvl w:ilvl="4">
      <w:start w:val="1"/>
      <w:numFmt w:val="lowerLetter"/>
      <w:lvlText w:val="%5."/>
      <w:lvlJc w:val="left"/>
      <w:pPr>
        <w:ind w:left="4680" w:hanging="360"/>
      </w:pPr>
      <w:rPr>
        <w:rFonts w:cs="Times New Roman" w:hint="default"/>
      </w:rPr>
    </w:lvl>
    <w:lvl w:ilvl="5">
      <w:start w:val="1"/>
      <w:numFmt w:val="lowerRoman"/>
      <w:lvlText w:val="%6."/>
      <w:lvlJc w:val="right"/>
      <w:pPr>
        <w:ind w:left="5400" w:hanging="180"/>
      </w:pPr>
      <w:rPr>
        <w:rFonts w:cs="Times New Roman" w:hint="default"/>
      </w:rPr>
    </w:lvl>
    <w:lvl w:ilvl="6">
      <w:start w:val="1"/>
      <w:numFmt w:val="decimal"/>
      <w:lvlText w:val="%7."/>
      <w:lvlJc w:val="left"/>
      <w:pPr>
        <w:ind w:left="6120" w:hanging="360"/>
      </w:pPr>
      <w:rPr>
        <w:rFonts w:cs="Times New Roman" w:hint="default"/>
      </w:rPr>
    </w:lvl>
    <w:lvl w:ilvl="7">
      <w:start w:val="1"/>
      <w:numFmt w:val="lowerLetter"/>
      <w:lvlText w:val="%8."/>
      <w:lvlJc w:val="left"/>
      <w:pPr>
        <w:ind w:left="6840" w:hanging="360"/>
      </w:pPr>
      <w:rPr>
        <w:rFonts w:cs="Times New Roman" w:hint="default"/>
      </w:rPr>
    </w:lvl>
    <w:lvl w:ilvl="8">
      <w:start w:val="1"/>
      <w:numFmt w:val="lowerRoman"/>
      <w:lvlText w:val="%9."/>
      <w:lvlJc w:val="right"/>
      <w:pPr>
        <w:ind w:left="7560" w:hanging="180"/>
      </w:pPr>
      <w:rPr>
        <w:rFonts w:cs="Times New Roman" w:hint="default"/>
      </w:rPr>
    </w:lvl>
  </w:abstractNum>
  <w:abstractNum w:abstractNumId="29" w15:restartNumberingAfterBreak="0">
    <w:nsid w:val="1C49602F"/>
    <w:multiLevelType w:val="hybridMultilevel"/>
    <w:tmpl w:val="17F2E9DA"/>
    <w:lvl w:ilvl="0" w:tplc="017C30C0">
      <w:start w:val="1"/>
      <w:numFmt w:val="upperLetter"/>
      <w:lvlText w:val="%1."/>
      <w:lvlJc w:val="left"/>
      <w:pPr>
        <w:ind w:left="1440" w:hanging="360"/>
      </w:pPr>
      <w:rPr>
        <w:b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E87503D"/>
    <w:multiLevelType w:val="hybridMultilevel"/>
    <w:tmpl w:val="6088A23C"/>
    <w:lvl w:ilvl="0" w:tplc="47028FC8">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1ED46EEB"/>
    <w:multiLevelType w:val="hybridMultilevel"/>
    <w:tmpl w:val="D932EB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C06A1C30">
      <w:start w:val="1"/>
      <w:numFmt w:val="lowerRoman"/>
      <w:lvlText w:val="(%3)"/>
      <w:lvlJc w:val="lef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ED0C9D"/>
    <w:multiLevelType w:val="hybridMultilevel"/>
    <w:tmpl w:val="B4C6B1C6"/>
    <w:lvl w:ilvl="0" w:tplc="88F81F84">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374537F"/>
    <w:multiLevelType w:val="hybridMultilevel"/>
    <w:tmpl w:val="F6FCB8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C06A1C30">
      <w:start w:val="1"/>
      <w:numFmt w:val="lowerRoman"/>
      <w:lvlText w:val="(%3)"/>
      <w:lvlJc w:val="lef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3F77F2F"/>
    <w:multiLevelType w:val="hybridMultilevel"/>
    <w:tmpl w:val="25F69502"/>
    <w:lvl w:ilvl="0" w:tplc="C06A1C30">
      <w:start w:val="1"/>
      <w:numFmt w:val="lowerRoman"/>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4342A28"/>
    <w:multiLevelType w:val="hybridMultilevel"/>
    <w:tmpl w:val="D21E4F44"/>
    <w:lvl w:ilvl="0" w:tplc="04090015">
      <w:start w:val="1"/>
      <w:numFmt w:val="upp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15:restartNumberingAfterBreak="0">
    <w:nsid w:val="24B2789C"/>
    <w:multiLevelType w:val="multilevel"/>
    <w:tmpl w:val="6F162510"/>
    <w:lvl w:ilvl="0">
      <w:start w:val="4"/>
      <w:numFmt w:val="decimal"/>
      <w:lvlText w:val="%1."/>
      <w:lvlJc w:val="left"/>
      <w:pPr>
        <w:tabs>
          <w:tab w:val="num" w:pos="1440"/>
        </w:tabs>
        <w:ind w:left="720" w:hanging="360"/>
      </w:pPr>
      <w:rPr>
        <w:rFonts w:ascii="Calibri" w:eastAsia="Times New Roman" w:hAnsi="Calibri" w:cs="Times New Roman" w:hint="default"/>
        <w:b/>
        <w:color w:val="auto"/>
        <w:sz w:val="22"/>
        <w:szCs w:val="22"/>
      </w:rPr>
    </w:lvl>
    <w:lvl w:ilvl="1">
      <w:start w:val="1"/>
      <w:numFmt w:val="upperLetter"/>
      <w:lvlText w:val="%2."/>
      <w:lvlJc w:val="left"/>
      <w:pPr>
        <w:tabs>
          <w:tab w:val="num" w:pos="1080"/>
        </w:tabs>
        <w:ind w:left="360" w:firstLine="360"/>
      </w:pPr>
      <w:rPr>
        <w:rFonts w:hint="default"/>
        <w:b w:val="0"/>
        <w:color w:val="auto"/>
      </w:rPr>
    </w:lvl>
    <w:lvl w:ilvl="2">
      <w:start w:val="1"/>
      <w:numFmt w:val="lowerRoman"/>
      <w:lvlText w:val="(%3)"/>
      <w:lvlJc w:val="left"/>
      <w:pPr>
        <w:tabs>
          <w:tab w:val="num" w:pos="1440"/>
        </w:tabs>
        <w:ind w:left="360" w:firstLine="720"/>
      </w:pPr>
      <w:rPr>
        <w:rFonts w:cs="Times New Roman" w:hint="default"/>
        <w:b w:val="0"/>
      </w:rPr>
    </w:lvl>
    <w:lvl w:ilvl="3">
      <w:start w:val="1"/>
      <w:numFmt w:val="lowerLetter"/>
      <w:lvlText w:val="(%4)"/>
      <w:lvlJc w:val="left"/>
      <w:pPr>
        <w:tabs>
          <w:tab w:val="num" w:pos="2160"/>
        </w:tabs>
        <w:ind w:left="720" w:firstLine="108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37" w15:restartNumberingAfterBreak="0">
    <w:nsid w:val="25462982"/>
    <w:multiLevelType w:val="multilevel"/>
    <w:tmpl w:val="9AAE6EFC"/>
    <w:lvl w:ilvl="0">
      <w:start w:val="35"/>
      <w:numFmt w:val="decimal"/>
      <w:lvlText w:val="%1."/>
      <w:lvlJc w:val="left"/>
      <w:pPr>
        <w:tabs>
          <w:tab w:val="num" w:pos="360"/>
        </w:tabs>
        <w:ind w:left="360" w:hanging="360"/>
      </w:pPr>
      <w:rPr>
        <w:rFonts w:hint="default"/>
        <w:b/>
        <w:sz w:val="22"/>
        <w:szCs w:val="22"/>
      </w:rPr>
    </w:lvl>
    <w:lvl w:ilvl="1">
      <w:start w:val="1"/>
      <w:numFmt w:val="upperLetter"/>
      <w:lvlText w:val="%2."/>
      <w:lvlJc w:val="left"/>
      <w:pPr>
        <w:ind w:left="720" w:hanging="360"/>
      </w:pPr>
      <w:rPr>
        <w:rFonts w:hint="default"/>
        <w:b w:val="0"/>
      </w:rPr>
    </w:lvl>
    <w:lvl w:ilvl="2">
      <w:start w:val="1"/>
      <w:numFmt w:val="lowerRoman"/>
      <w:lvlText w:val="(%3)"/>
      <w:lvlJc w:val="left"/>
      <w:pPr>
        <w:ind w:left="1440" w:firstLine="0"/>
      </w:pPr>
      <w:rPr>
        <w:rFonts w:hint="default"/>
        <w:b w:val="0"/>
      </w:rPr>
    </w:lvl>
    <w:lvl w:ilvl="3">
      <w:start w:val="1"/>
      <w:numFmt w:val="lowerLetter"/>
      <w:lvlText w:val="%4)"/>
      <w:lvlJc w:val="left"/>
      <w:pPr>
        <w:ind w:left="2160" w:firstLine="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8" w15:restartNumberingAfterBreak="0">
    <w:nsid w:val="256E2C1B"/>
    <w:multiLevelType w:val="hybridMultilevel"/>
    <w:tmpl w:val="036A6FB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58752D5"/>
    <w:multiLevelType w:val="hybridMultilevel"/>
    <w:tmpl w:val="25DE1364"/>
    <w:lvl w:ilvl="0" w:tplc="C06A1C30">
      <w:start w:val="1"/>
      <w:numFmt w:val="lowerRoman"/>
      <w:lvlText w:val="(%1)"/>
      <w:lvlJc w:val="lef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25C476EA"/>
    <w:multiLevelType w:val="hybridMultilevel"/>
    <w:tmpl w:val="5B8EE0D6"/>
    <w:lvl w:ilvl="0" w:tplc="04090015">
      <w:start w:val="1"/>
      <w:numFmt w:val="upp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6594F36"/>
    <w:multiLevelType w:val="hybridMultilevel"/>
    <w:tmpl w:val="7BC00E5E"/>
    <w:lvl w:ilvl="0" w:tplc="8F3C86B6">
      <w:start w:val="20"/>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79C4666"/>
    <w:multiLevelType w:val="hybridMultilevel"/>
    <w:tmpl w:val="DA661E4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8917DBD"/>
    <w:multiLevelType w:val="hybridMultilevel"/>
    <w:tmpl w:val="1D966466"/>
    <w:lvl w:ilvl="0" w:tplc="C06A1C30">
      <w:start w:val="1"/>
      <w:numFmt w:val="lowerRoman"/>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299B6837"/>
    <w:multiLevelType w:val="hybridMultilevel"/>
    <w:tmpl w:val="C5004138"/>
    <w:lvl w:ilvl="0" w:tplc="C06A1C30">
      <w:start w:val="1"/>
      <w:numFmt w:val="lowerRoman"/>
      <w:lvlText w:val="(%1)"/>
      <w:lvlJc w:val="left"/>
      <w:pPr>
        <w:ind w:left="2160" w:hanging="360"/>
      </w:pPr>
      <w:rPr>
        <w:rFonts w:hint="default"/>
        <w:b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2C6139C6"/>
    <w:multiLevelType w:val="hybridMultilevel"/>
    <w:tmpl w:val="4BE04FD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EA1AAD14">
      <w:start w:val="1"/>
      <w:numFmt w:val="upperLetter"/>
      <w:lvlText w:val="%3."/>
      <w:lvlJc w:val="left"/>
      <w:pPr>
        <w:ind w:left="3060" w:hanging="72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2C696ED9"/>
    <w:multiLevelType w:val="hybridMultilevel"/>
    <w:tmpl w:val="EEC496B4"/>
    <w:lvl w:ilvl="0" w:tplc="04090015">
      <w:start w:val="1"/>
      <w:numFmt w:val="upperLetter"/>
      <w:lvlText w:val="%1."/>
      <w:lvlJc w:val="left"/>
      <w:pPr>
        <w:ind w:left="720" w:hanging="360"/>
      </w:pPr>
    </w:lvl>
    <w:lvl w:ilvl="1" w:tplc="34DAF63C">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C795954"/>
    <w:multiLevelType w:val="hybridMultilevel"/>
    <w:tmpl w:val="05968D20"/>
    <w:lvl w:ilvl="0" w:tplc="6AC46AC6">
      <w:start w:val="1"/>
      <w:numFmt w:val="upperLetter"/>
      <w:lvlText w:val="%1."/>
      <w:lvlJc w:val="left"/>
      <w:pPr>
        <w:ind w:left="720" w:hanging="360"/>
      </w:pPr>
      <w:rPr>
        <w:rFonts w:eastAsia="Calibri"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CF30FB3"/>
    <w:multiLevelType w:val="hybridMultilevel"/>
    <w:tmpl w:val="6958C1E6"/>
    <w:lvl w:ilvl="0" w:tplc="C06A1C30">
      <w:start w:val="1"/>
      <w:numFmt w:val="lowerRoman"/>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2DB53B7A"/>
    <w:multiLevelType w:val="hybridMultilevel"/>
    <w:tmpl w:val="036A6FB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DEA1D4E"/>
    <w:multiLevelType w:val="multilevel"/>
    <w:tmpl w:val="4BAEE1DE"/>
    <w:lvl w:ilvl="0">
      <w:start w:val="18"/>
      <w:numFmt w:val="decimal"/>
      <w:lvlText w:val="%1."/>
      <w:lvlJc w:val="left"/>
      <w:pPr>
        <w:tabs>
          <w:tab w:val="num" w:pos="1440"/>
        </w:tabs>
        <w:ind w:left="720" w:hanging="360"/>
      </w:pPr>
      <w:rPr>
        <w:rFonts w:ascii="Calibri" w:eastAsia="Times New Roman" w:hAnsi="Calibri" w:cs="Times New Roman" w:hint="default"/>
        <w:b/>
        <w:color w:val="auto"/>
        <w:sz w:val="22"/>
        <w:szCs w:val="22"/>
      </w:rPr>
    </w:lvl>
    <w:lvl w:ilvl="1">
      <w:start w:val="1"/>
      <w:numFmt w:val="upperLetter"/>
      <w:lvlText w:val="%2."/>
      <w:lvlJc w:val="left"/>
      <w:pPr>
        <w:tabs>
          <w:tab w:val="num" w:pos="1080"/>
        </w:tabs>
        <w:ind w:left="360" w:firstLine="360"/>
      </w:pPr>
      <w:rPr>
        <w:rFonts w:hint="default"/>
        <w:b w:val="0"/>
        <w:color w:val="auto"/>
      </w:rPr>
    </w:lvl>
    <w:lvl w:ilvl="2">
      <w:start w:val="1"/>
      <w:numFmt w:val="lowerRoman"/>
      <w:lvlText w:val="(%3)"/>
      <w:lvlJc w:val="left"/>
      <w:pPr>
        <w:tabs>
          <w:tab w:val="num" w:pos="1440"/>
        </w:tabs>
        <w:ind w:left="360" w:firstLine="720"/>
      </w:pPr>
      <w:rPr>
        <w:rFonts w:cs="Times New Roman" w:hint="default"/>
        <w:b w:val="0"/>
      </w:rPr>
    </w:lvl>
    <w:lvl w:ilvl="3">
      <w:start w:val="1"/>
      <w:numFmt w:val="lowerLetter"/>
      <w:lvlText w:val="(%4)"/>
      <w:lvlJc w:val="left"/>
      <w:pPr>
        <w:tabs>
          <w:tab w:val="num" w:pos="2160"/>
        </w:tabs>
        <w:ind w:left="720" w:firstLine="108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51" w15:restartNumberingAfterBreak="0">
    <w:nsid w:val="2FA4603A"/>
    <w:multiLevelType w:val="hybridMultilevel"/>
    <w:tmpl w:val="96966128"/>
    <w:lvl w:ilvl="0" w:tplc="1CC05822">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06C6098"/>
    <w:multiLevelType w:val="hybridMultilevel"/>
    <w:tmpl w:val="E898D726"/>
    <w:lvl w:ilvl="0" w:tplc="C06A1C30">
      <w:start w:val="1"/>
      <w:numFmt w:val="lowerRoman"/>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30C65C80"/>
    <w:multiLevelType w:val="hybridMultilevel"/>
    <w:tmpl w:val="D6CE2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1A9699D"/>
    <w:multiLevelType w:val="hybridMultilevel"/>
    <w:tmpl w:val="FECA1154"/>
    <w:lvl w:ilvl="0" w:tplc="C06A1C30">
      <w:start w:val="1"/>
      <w:numFmt w:val="lowerRoman"/>
      <w:lvlText w:val="(%1)"/>
      <w:lvlJc w:val="left"/>
      <w:pPr>
        <w:ind w:left="90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2CC6800"/>
    <w:multiLevelType w:val="hybridMultilevel"/>
    <w:tmpl w:val="3D0C51F0"/>
    <w:lvl w:ilvl="0" w:tplc="EA1AAD14">
      <w:start w:val="1"/>
      <w:numFmt w:val="upperLetter"/>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56" w15:restartNumberingAfterBreak="0">
    <w:nsid w:val="35AF2807"/>
    <w:multiLevelType w:val="singleLevel"/>
    <w:tmpl w:val="6084278A"/>
    <w:lvl w:ilvl="0">
      <w:start w:val="1"/>
      <w:numFmt w:val="upperLetter"/>
      <w:lvlText w:val="%1."/>
      <w:legacy w:legacy="1" w:legacySpace="0" w:legacyIndent="360"/>
      <w:lvlJc w:val="left"/>
      <w:pPr>
        <w:ind w:left="720" w:hanging="360"/>
      </w:pPr>
    </w:lvl>
  </w:abstractNum>
  <w:abstractNum w:abstractNumId="57" w15:restartNumberingAfterBreak="0">
    <w:nsid w:val="3602206A"/>
    <w:multiLevelType w:val="multilevel"/>
    <w:tmpl w:val="4768F78A"/>
    <w:lvl w:ilvl="0">
      <w:start w:val="1"/>
      <w:numFmt w:val="decimal"/>
      <w:lvlText w:val="%1."/>
      <w:lvlJc w:val="left"/>
      <w:pPr>
        <w:tabs>
          <w:tab w:val="num" w:pos="720"/>
        </w:tabs>
        <w:ind w:left="720" w:hanging="360"/>
      </w:pPr>
      <w:rPr>
        <w:rFonts w:hint="default"/>
      </w:rPr>
    </w:lvl>
    <w:lvl w:ilvl="1">
      <w:start w:val="1"/>
      <w:numFmt w:val="upperLetter"/>
      <w:lvlText w:val="%2."/>
      <w:lvlJc w:val="left"/>
      <w:pPr>
        <w:ind w:left="1080" w:hanging="360"/>
      </w:pPr>
      <w:rPr>
        <w:rFonts w:hint="default"/>
        <w:b w:val="0"/>
      </w:rPr>
    </w:lvl>
    <w:lvl w:ilvl="2">
      <w:start w:val="1"/>
      <w:numFmt w:val="lowerRoman"/>
      <w:lvlText w:val="(%3)"/>
      <w:lvlJc w:val="left"/>
      <w:pPr>
        <w:ind w:left="1800" w:hanging="36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8" w15:restartNumberingAfterBreak="0">
    <w:nsid w:val="37B96906"/>
    <w:multiLevelType w:val="hybridMultilevel"/>
    <w:tmpl w:val="AD52BEDA"/>
    <w:lvl w:ilvl="0" w:tplc="FFFFFFFF">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37CB259A"/>
    <w:multiLevelType w:val="hybridMultilevel"/>
    <w:tmpl w:val="C902D65C"/>
    <w:lvl w:ilvl="0" w:tplc="6F14B5C4">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3875285F"/>
    <w:multiLevelType w:val="hybridMultilevel"/>
    <w:tmpl w:val="35D6B9A6"/>
    <w:lvl w:ilvl="0" w:tplc="E730AA34">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39786BD4"/>
    <w:multiLevelType w:val="multilevel"/>
    <w:tmpl w:val="4768F78A"/>
    <w:lvl w:ilvl="0">
      <w:start w:val="1"/>
      <w:numFmt w:val="decimal"/>
      <w:lvlText w:val="%1."/>
      <w:lvlJc w:val="left"/>
      <w:pPr>
        <w:tabs>
          <w:tab w:val="num" w:pos="720"/>
        </w:tabs>
        <w:ind w:left="720" w:hanging="360"/>
      </w:pPr>
      <w:rPr>
        <w:rFonts w:hint="default"/>
      </w:rPr>
    </w:lvl>
    <w:lvl w:ilvl="1">
      <w:start w:val="1"/>
      <w:numFmt w:val="upperLetter"/>
      <w:lvlText w:val="%2."/>
      <w:lvlJc w:val="left"/>
      <w:pPr>
        <w:ind w:left="1080" w:hanging="360"/>
      </w:pPr>
      <w:rPr>
        <w:rFonts w:hint="default"/>
        <w:b w:val="0"/>
      </w:rPr>
    </w:lvl>
    <w:lvl w:ilvl="2">
      <w:start w:val="1"/>
      <w:numFmt w:val="lowerRoman"/>
      <w:lvlText w:val="(%3)"/>
      <w:lvlJc w:val="left"/>
      <w:pPr>
        <w:ind w:left="1800" w:hanging="36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2" w15:restartNumberingAfterBreak="0">
    <w:nsid w:val="39AA6DBB"/>
    <w:multiLevelType w:val="hybridMultilevel"/>
    <w:tmpl w:val="B09266D0"/>
    <w:lvl w:ilvl="0" w:tplc="9E280FE0">
      <w:start w:val="1"/>
      <w:numFmt w:val="upperLetter"/>
      <w:lvlText w:val="%1."/>
      <w:lvlJc w:val="left"/>
      <w:pPr>
        <w:ind w:left="1080" w:hanging="360"/>
      </w:pPr>
      <w:rPr>
        <w:rFonts w:asciiTheme="minorHAnsi" w:hAnsiTheme="minorHAnsi"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BD23190"/>
    <w:multiLevelType w:val="hybridMultilevel"/>
    <w:tmpl w:val="6CC42D1E"/>
    <w:lvl w:ilvl="0" w:tplc="C06A1C30">
      <w:start w:val="1"/>
      <w:numFmt w:val="lowerRoman"/>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3EB44F85"/>
    <w:multiLevelType w:val="hybridMultilevel"/>
    <w:tmpl w:val="E782FF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3EB84E5C"/>
    <w:multiLevelType w:val="hybridMultilevel"/>
    <w:tmpl w:val="830CF92E"/>
    <w:lvl w:ilvl="0" w:tplc="015682F6">
      <w:start w:val="1"/>
      <w:numFmt w:val="upperLetter"/>
      <w:lvlText w:val="%1."/>
      <w:lvlJc w:val="left"/>
      <w:pPr>
        <w:ind w:left="630" w:hanging="360"/>
      </w:pPr>
      <w:rPr>
        <w:b w:val="0"/>
      </w:rPr>
    </w:lvl>
    <w:lvl w:ilvl="1" w:tplc="0409001B">
      <w:start w:val="1"/>
      <w:numFmt w:val="lowerRoman"/>
      <w:lvlText w:val="%2."/>
      <w:lvlJc w:val="righ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6" w15:restartNumberingAfterBreak="0">
    <w:nsid w:val="3EC83DAB"/>
    <w:multiLevelType w:val="hybridMultilevel"/>
    <w:tmpl w:val="8534A32E"/>
    <w:lvl w:ilvl="0" w:tplc="CE30A8AC">
      <w:start w:val="1"/>
      <w:numFmt w:val="upperLetter"/>
      <w:lvlText w:val="%1."/>
      <w:lvlJc w:val="left"/>
      <w:pPr>
        <w:ind w:left="1260" w:hanging="360"/>
      </w:pPr>
      <w:rPr>
        <w:rFonts w:asciiTheme="minorHAnsi" w:eastAsiaTheme="minorHAnsi" w:hAnsiTheme="minorHAnsi" w:cstheme="minorBidi"/>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7" w15:restartNumberingAfterBreak="0">
    <w:nsid w:val="410C1B1B"/>
    <w:multiLevelType w:val="hybridMultilevel"/>
    <w:tmpl w:val="22C64CA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C06A1C30">
      <w:start w:val="1"/>
      <w:numFmt w:val="lowerRoman"/>
      <w:lvlText w:val="(%3)"/>
      <w:lvlJc w:val="left"/>
      <w:pPr>
        <w:ind w:left="1170" w:hanging="180"/>
      </w:pPr>
      <w:rPr>
        <w:rFonts w:hint="default"/>
        <w:b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416449A3"/>
    <w:multiLevelType w:val="multilevel"/>
    <w:tmpl w:val="094624A8"/>
    <w:lvl w:ilvl="0">
      <w:start w:val="1"/>
      <w:numFmt w:val="decimal"/>
      <w:lvlText w:val="%1."/>
      <w:lvlJc w:val="left"/>
      <w:pPr>
        <w:ind w:left="720" w:hanging="360"/>
      </w:pPr>
      <w:rPr>
        <w:rFonts w:asciiTheme="minorHAnsi" w:hAnsiTheme="minorHAnsi" w:hint="default"/>
        <w:b/>
        <w:sz w:val="22"/>
        <w:szCs w:val="22"/>
      </w:rPr>
    </w:lvl>
    <w:lvl w:ilvl="1">
      <w:start w:val="1"/>
      <w:numFmt w:val="upperLetter"/>
      <w:lvlText w:val="%2."/>
      <w:lvlJc w:val="left"/>
      <w:pPr>
        <w:ind w:left="1440" w:hanging="360"/>
      </w:pPr>
      <w:rPr>
        <w:rFonts w:hint="default"/>
      </w:rPr>
    </w:lvl>
    <w:lvl w:ilvl="2">
      <w:start w:val="1"/>
      <w:numFmt w:val="lowerRoman"/>
      <w:lvlText w:val="(%3)"/>
      <w:lvlJc w:val="left"/>
      <w:pPr>
        <w:ind w:left="1980" w:hanging="720"/>
      </w:pPr>
      <w:rPr>
        <w:rFonts w:hint="default"/>
        <w:b w:val="0"/>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41772C09"/>
    <w:multiLevelType w:val="multilevel"/>
    <w:tmpl w:val="4768F78A"/>
    <w:lvl w:ilvl="0">
      <w:start w:val="1"/>
      <w:numFmt w:val="decimal"/>
      <w:lvlText w:val="%1."/>
      <w:lvlJc w:val="left"/>
      <w:pPr>
        <w:tabs>
          <w:tab w:val="num" w:pos="900"/>
        </w:tabs>
        <w:ind w:left="900" w:hanging="360"/>
      </w:pPr>
      <w:rPr>
        <w:rFonts w:hint="default"/>
      </w:rPr>
    </w:lvl>
    <w:lvl w:ilvl="1">
      <w:start w:val="1"/>
      <w:numFmt w:val="upperLetter"/>
      <w:lvlText w:val="%2."/>
      <w:lvlJc w:val="left"/>
      <w:pPr>
        <w:ind w:left="1080" w:hanging="360"/>
      </w:pPr>
      <w:rPr>
        <w:rFonts w:hint="default"/>
        <w:b w:val="0"/>
      </w:rPr>
    </w:lvl>
    <w:lvl w:ilvl="2">
      <w:start w:val="1"/>
      <w:numFmt w:val="lowerRoman"/>
      <w:lvlText w:val="(%3)"/>
      <w:lvlJc w:val="left"/>
      <w:pPr>
        <w:ind w:left="1800" w:hanging="36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0" w15:restartNumberingAfterBreak="0">
    <w:nsid w:val="423A700E"/>
    <w:multiLevelType w:val="multilevel"/>
    <w:tmpl w:val="4768F78A"/>
    <w:lvl w:ilvl="0">
      <w:start w:val="1"/>
      <w:numFmt w:val="decimal"/>
      <w:lvlText w:val="%1."/>
      <w:lvlJc w:val="left"/>
      <w:pPr>
        <w:tabs>
          <w:tab w:val="num" w:pos="900"/>
        </w:tabs>
        <w:ind w:left="900" w:hanging="360"/>
      </w:pPr>
      <w:rPr>
        <w:rFonts w:hint="default"/>
      </w:rPr>
    </w:lvl>
    <w:lvl w:ilvl="1">
      <w:start w:val="1"/>
      <w:numFmt w:val="upperLetter"/>
      <w:lvlText w:val="%2."/>
      <w:lvlJc w:val="left"/>
      <w:pPr>
        <w:ind w:left="1080" w:hanging="360"/>
      </w:pPr>
      <w:rPr>
        <w:rFonts w:hint="default"/>
        <w:b w:val="0"/>
      </w:rPr>
    </w:lvl>
    <w:lvl w:ilvl="2">
      <w:start w:val="1"/>
      <w:numFmt w:val="lowerRoman"/>
      <w:lvlText w:val="(%3)"/>
      <w:lvlJc w:val="left"/>
      <w:pPr>
        <w:ind w:left="1800" w:hanging="36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1" w15:restartNumberingAfterBreak="0">
    <w:nsid w:val="42B54EA4"/>
    <w:multiLevelType w:val="hybridMultilevel"/>
    <w:tmpl w:val="6F4C198A"/>
    <w:lvl w:ilvl="0" w:tplc="47A849FA">
      <w:start w:val="1"/>
      <w:numFmt w:val="decimal"/>
      <w:lvlText w:val="%1."/>
      <w:lvlJc w:val="left"/>
      <w:pPr>
        <w:ind w:left="720" w:hanging="360"/>
      </w:pPr>
      <w:rPr>
        <w:rFonts w:asciiTheme="minorHAnsi" w:hAnsiTheme="minorHAnsi" w:hint="default"/>
        <w:b/>
        <w:sz w:val="22"/>
        <w:szCs w:val="22"/>
      </w:rPr>
    </w:lvl>
    <w:lvl w:ilvl="1" w:tplc="04090019">
      <w:start w:val="1"/>
      <w:numFmt w:val="lowerLetter"/>
      <w:lvlText w:val="%2."/>
      <w:lvlJc w:val="left"/>
      <w:pPr>
        <w:ind w:left="1440" w:hanging="360"/>
      </w:pPr>
    </w:lvl>
    <w:lvl w:ilvl="2" w:tplc="C06A1C30">
      <w:start w:val="1"/>
      <w:numFmt w:val="lowerRoman"/>
      <w:lvlText w:val="(%3)"/>
      <w:lvlJc w:val="left"/>
      <w:pPr>
        <w:ind w:left="2700" w:hanging="720"/>
      </w:pPr>
      <w:rPr>
        <w:rFonts w:hint="default"/>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49CA1DC2"/>
    <w:multiLevelType w:val="hybridMultilevel"/>
    <w:tmpl w:val="B8CE6856"/>
    <w:lvl w:ilvl="0" w:tplc="245437B0">
      <w:start w:val="1"/>
      <w:numFmt w:val="upperLetter"/>
      <w:lvlText w:val="%1."/>
      <w:lvlJc w:val="left"/>
      <w:pPr>
        <w:ind w:left="1080" w:hanging="360"/>
      </w:pPr>
      <w:rPr>
        <w:rFonts w:ascii="Calibri" w:eastAsia="Calibri" w:hAnsi="Calibri"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4B3211A8"/>
    <w:multiLevelType w:val="hybridMultilevel"/>
    <w:tmpl w:val="0AB4F2A0"/>
    <w:lvl w:ilvl="0" w:tplc="5C1C1EAC">
      <w:start w:val="20"/>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D8642B8"/>
    <w:multiLevelType w:val="hybridMultilevel"/>
    <w:tmpl w:val="BD7A9520"/>
    <w:lvl w:ilvl="0" w:tplc="75C2FECC">
      <w:start w:val="1"/>
      <w:numFmt w:val="lowerRoman"/>
      <w:lvlText w:val="(%1)"/>
      <w:lvlJc w:val="left"/>
      <w:pPr>
        <w:ind w:left="1440" w:hanging="72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F5B0F1D"/>
    <w:multiLevelType w:val="singleLevel"/>
    <w:tmpl w:val="6084278A"/>
    <w:lvl w:ilvl="0">
      <w:start w:val="1"/>
      <w:numFmt w:val="upperLetter"/>
      <w:lvlText w:val="%1."/>
      <w:legacy w:legacy="1" w:legacySpace="0" w:legacyIndent="360"/>
      <w:lvlJc w:val="left"/>
      <w:pPr>
        <w:ind w:left="720" w:hanging="360"/>
      </w:pPr>
    </w:lvl>
  </w:abstractNum>
  <w:abstractNum w:abstractNumId="76" w15:restartNumberingAfterBreak="0">
    <w:nsid w:val="4F815A0B"/>
    <w:multiLevelType w:val="hybridMultilevel"/>
    <w:tmpl w:val="30825696"/>
    <w:lvl w:ilvl="0" w:tplc="28269CA2">
      <w:start w:val="2"/>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1612CBB"/>
    <w:multiLevelType w:val="singleLevel"/>
    <w:tmpl w:val="6084278A"/>
    <w:lvl w:ilvl="0">
      <w:start w:val="1"/>
      <w:numFmt w:val="upperLetter"/>
      <w:lvlText w:val="%1."/>
      <w:legacy w:legacy="1" w:legacySpace="0" w:legacyIndent="360"/>
      <w:lvlJc w:val="left"/>
      <w:pPr>
        <w:ind w:left="720" w:hanging="360"/>
      </w:pPr>
    </w:lvl>
  </w:abstractNum>
  <w:abstractNum w:abstractNumId="78" w15:restartNumberingAfterBreak="0">
    <w:nsid w:val="560132A0"/>
    <w:multiLevelType w:val="hybridMultilevel"/>
    <w:tmpl w:val="6018FA8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58450B18"/>
    <w:multiLevelType w:val="multilevel"/>
    <w:tmpl w:val="4768F78A"/>
    <w:lvl w:ilvl="0">
      <w:start w:val="1"/>
      <w:numFmt w:val="decimal"/>
      <w:lvlText w:val="%1."/>
      <w:lvlJc w:val="left"/>
      <w:pPr>
        <w:tabs>
          <w:tab w:val="num" w:pos="720"/>
        </w:tabs>
        <w:ind w:left="720" w:hanging="360"/>
      </w:pPr>
      <w:rPr>
        <w:rFonts w:hint="default"/>
      </w:rPr>
    </w:lvl>
    <w:lvl w:ilvl="1">
      <w:start w:val="1"/>
      <w:numFmt w:val="upperLetter"/>
      <w:lvlText w:val="%2."/>
      <w:lvlJc w:val="left"/>
      <w:pPr>
        <w:ind w:left="1080" w:hanging="360"/>
      </w:pPr>
      <w:rPr>
        <w:rFonts w:hint="default"/>
        <w:b w:val="0"/>
      </w:rPr>
    </w:lvl>
    <w:lvl w:ilvl="2">
      <w:start w:val="1"/>
      <w:numFmt w:val="lowerRoman"/>
      <w:lvlText w:val="(%3)"/>
      <w:lvlJc w:val="left"/>
      <w:pPr>
        <w:ind w:left="1800" w:hanging="36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80" w15:restartNumberingAfterBreak="0">
    <w:nsid w:val="595B4D22"/>
    <w:multiLevelType w:val="hybridMultilevel"/>
    <w:tmpl w:val="BADE6A86"/>
    <w:lvl w:ilvl="0" w:tplc="C06A1C30">
      <w:start w:val="1"/>
      <w:numFmt w:val="lowerRoman"/>
      <w:lvlText w:val="(%1)"/>
      <w:lvlJc w:val="left"/>
      <w:pPr>
        <w:ind w:left="270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A18164A"/>
    <w:multiLevelType w:val="hybridMultilevel"/>
    <w:tmpl w:val="AE8CD5F4"/>
    <w:lvl w:ilvl="0" w:tplc="22149C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5A4845A7"/>
    <w:multiLevelType w:val="hybridMultilevel"/>
    <w:tmpl w:val="B984B0A4"/>
    <w:lvl w:ilvl="0" w:tplc="C06A1C30">
      <w:start w:val="1"/>
      <w:numFmt w:val="lowerRoman"/>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5C3827BA"/>
    <w:multiLevelType w:val="hybridMultilevel"/>
    <w:tmpl w:val="9C9EE89E"/>
    <w:lvl w:ilvl="0" w:tplc="9C82A1C2">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5D3760B7"/>
    <w:multiLevelType w:val="hybridMultilevel"/>
    <w:tmpl w:val="3BD6EFE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5EC61F14"/>
    <w:multiLevelType w:val="hybridMultilevel"/>
    <w:tmpl w:val="036A6FB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603A6184"/>
    <w:multiLevelType w:val="hybridMultilevel"/>
    <w:tmpl w:val="46C0AD92"/>
    <w:lvl w:ilvl="0" w:tplc="15162CC0">
      <w:start w:val="57"/>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C06A1C30">
      <w:start w:val="1"/>
      <w:numFmt w:val="lowerRoman"/>
      <w:lvlText w:val="(%4)"/>
      <w:lvlJc w:val="left"/>
      <w:pPr>
        <w:ind w:left="3600" w:hanging="360"/>
      </w:pPr>
      <w:rPr>
        <w:rFonts w:hint="default"/>
        <w:b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60DF0898"/>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8" w15:restartNumberingAfterBreak="0">
    <w:nsid w:val="60E4643B"/>
    <w:multiLevelType w:val="hybridMultilevel"/>
    <w:tmpl w:val="CC100CC8"/>
    <w:lvl w:ilvl="0" w:tplc="6084278A">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C06A1C30">
      <w:start w:val="1"/>
      <w:numFmt w:val="lowerRoman"/>
      <w:lvlText w:val="(%6)"/>
      <w:lvlJc w:val="left"/>
      <w:pPr>
        <w:ind w:left="5040" w:hanging="180"/>
      </w:pPr>
      <w:rPr>
        <w:rFonts w:hint="default"/>
        <w:b w:val="0"/>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60E6132C"/>
    <w:multiLevelType w:val="hybridMultilevel"/>
    <w:tmpl w:val="67DCF510"/>
    <w:lvl w:ilvl="0" w:tplc="04090015">
      <w:start w:val="1"/>
      <w:numFmt w:val="upperLetter"/>
      <w:lvlText w:val="%1."/>
      <w:lvlJc w:val="left"/>
      <w:pPr>
        <w:ind w:left="720" w:hanging="360"/>
      </w:pPr>
    </w:lvl>
    <w:lvl w:ilvl="1" w:tplc="C06A1C30">
      <w:start w:val="1"/>
      <w:numFmt w:val="lowerRoman"/>
      <w:lvlText w:val="(%2)"/>
      <w:lvlJc w:val="left"/>
      <w:pPr>
        <w:ind w:left="216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11E0D39"/>
    <w:multiLevelType w:val="multilevel"/>
    <w:tmpl w:val="9D1CBCA0"/>
    <w:lvl w:ilvl="0">
      <w:start w:val="14"/>
      <w:numFmt w:val="decimal"/>
      <w:lvlText w:val="%1."/>
      <w:lvlJc w:val="left"/>
      <w:pPr>
        <w:tabs>
          <w:tab w:val="num" w:pos="1440"/>
        </w:tabs>
        <w:ind w:left="720" w:hanging="360"/>
      </w:pPr>
      <w:rPr>
        <w:rFonts w:ascii="Calibri" w:eastAsia="Times New Roman" w:hAnsi="Calibri" w:cs="Times New Roman" w:hint="default"/>
        <w:b/>
        <w:color w:val="auto"/>
        <w:sz w:val="22"/>
        <w:szCs w:val="22"/>
      </w:rPr>
    </w:lvl>
    <w:lvl w:ilvl="1">
      <w:start w:val="1"/>
      <w:numFmt w:val="upperLetter"/>
      <w:lvlText w:val="%2."/>
      <w:lvlJc w:val="left"/>
      <w:pPr>
        <w:tabs>
          <w:tab w:val="num" w:pos="1080"/>
        </w:tabs>
        <w:ind w:left="360" w:firstLine="360"/>
      </w:pPr>
      <w:rPr>
        <w:rFonts w:hint="default"/>
        <w:b w:val="0"/>
        <w:color w:val="auto"/>
      </w:rPr>
    </w:lvl>
    <w:lvl w:ilvl="2">
      <w:start w:val="1"/>
      <w:numFmt w:val="lowerRoman"/>
      <w:lvlText w:val="(%3)"/>
      <w:lvlJc w:val="left"/>
      <w:pPr>
        <w:tabs>
          <w:tab w:val="num" w:pos="1440"/>
        </w:tabs>
        <w:ind w:left="360" w:firstLine="720"/>
      </w:pPr>
      <w:rPr>
        <w:rFonts w:cs="Times New Roman" w:hint="default"/>
        <w:b w:val="0"/>
      </w:rPr>
    </w:lvl>
    <w:lvl w:ilvl="3">
      <w:start w:val="1"/>
      <w:numFmt w:val="lowerLetter"/>
      <w:lvlText w:val="(%4)"/>
      <w:lvlJc w:val="left"/>
      <w:pPr>
        <w:tabs>
          <w:tab w:val="num" w:pos="2160"/>
        </w:tabs>
        <w:ind w:left="720" w:firstLine="108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91" w15:restartNumberingAfterBreak="0">
    <w:nsid w:val="62BC0FD0"/>
    <w:multiLevelType w:val="multilevel"/>
    <w:tmpl w:val="005E5E70"/>
    <w:lvl w:ilvl="0">
      <w:start w:val="1"/>
      <w:numFmt w:val="decimal"/>
      <w:lvlText w:val="%1."/>
      <w:lvlJc w:val="left"/>
      <w:pPr>
        <w:ind w:left="360" w:hanging="360"/>
      </w:pPr>
      <w:rPr>
        <w:rFonts w:ascii="Calibri" w:hAnsi="Calibri" w:hint="default"/>
        <w:b/>
        <w:i w:val="0"/>
        <w:sz w:val="22"/>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63F31E60"/>
    <w:multiLevelType w:val="hybridMultilevel"/>
    <w:tmpl w:val="B58435DE"/>
    <w:lvl w:ilvl="0" w:tplc="149A9BA6">
      <w:start w:val="1"/>
      <w:numFmt w:val="upperLetter"/>
      <w:lvlText w:val="%1."/>
      <w:lvlJc w:val="left"/>
      <w:pPr>
        <w:ind w:left="1080" w:hanging="360"/>
      </w:pPr>
      <w:rPr>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6468323B"/>
    <w:multiLevelType w:val="hybridMultilevel"/>
    <w:tmpl w:val="709437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9082A38"/>
    <w:multiLevelType w:val="hybridMultilevel"/>
    <w:tmpl w:val="172A26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93B5430"/>
    <w:multiLevelType w:val="hybridMultilevel"/>
    <w:tmpl w:val="D9726C22"/>
    <w:lvl w:ilvl="0" w:tplc="3D649A6E">
      <w:start w:val="20"/>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AEB7B0C"/>
    <w:multiLevelType w:val="hybridMultilevel"/>
    <w:tmpl w:val="D4BE2C20"/>
    <w:lvl w:ilvl="0" w:tplc="1FFEC644">
      <w:start w:val="20"/>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BFD1C1D"/>
    <w:multiLevelType w:val="hybridMultilevel"/>
    <w:tmpl w:val="B6C67618"/>
    <w:lvl w:ilvl="0" w:tplc="EA1AAD14">
      <w:start w:val="1"/>
      <w:numFmt w:val="upperLetter"/>
      <w:lvlText w:val="%1."/>
      <w:lvlJc w:val="left"/>
      <w:pPr>
        <w:ind w:left="720" w:hanging="360"/>
      </w:pPr>
      <w:rPr>
        <w:rFonts w:hint="default"/>
      </w:rPr>
    </w:lvl>
    <w:lvl w:ilvl="1" w:tplc="FE66449C">
      <w:start w:val="1"/>
      <w:numFmt w:val="upperLetter"/>
      <w:lvlText w:val="%2."/>
      <w:lvlJc w:val="left"/>
      <w:pPr>
        <w:ind w:left="1440" w:hanging="360"/>
      </w:pPr>
      <w:rPr>
        <w:rFonts w:ascii="Calibri" w:eastAsiaTheme="minorHAnsi" w:hAnsi="Calibri" w:cs="Calibr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0815D39"/>
    <w:multiLevelType w:val="hybridMultilevel"/>
    <w:tmpl w:val="A1F0EE8C"/>
    <w:lvl w:ilvl="0" w:tplc="2D2C363E">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72807829"/>
    <w:multiLevelType w:val="hybridMultilevel"/>
    <w:tmpl w:val="13BA2E62"/>
    <w:lvl w:ilvl="0" w:tplc="973C4608">
      <w:start w:val="20"/>
      <w:numFmt w:val="upperRoman"/>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73DD2F71"/>
    <w:multiLevelType w:val="hybridMultilevel"/>
    <w:tmpl w:val="410E07F2"/>
    <w:lvl w:ilvl="0" w:tplc="C06A1C30">
      <w:start w:val="1"/>
      <w:numFmt w:val="lowerRoman"/>
      <w:lvlText w:val="(%1)"/>
      <w:lvlJc w:val="left"/>
      <w:pPr>
        <w:ind w:left="225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1" w15:restartNumberingAfterBreak="0">
    <w:nsid w:val="74BA5BAF"/>
    <w:multiLevelType w:val="hybridMultilevel"/>
    <w:tmpl w:val="FF3AE7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75243053"/>
    <w:multiLevelType w:val="hybridMultilevel"/>
    <w:tmpl w:val="1DA81C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5A629F7"/>
    <w:multiLevelType w:val="hybridMultilevel"/>
    <w:tmpl w:val="20DE46AC"/>
    <w:lvl w:ilvl="0" w:tplc="8C24E508">
      <w:start w:val="56"/>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60162F5"/>
    <w:multiLevelType w:val="hybridMultilevel"/>
    <w:tmpl w:val="1C4A840E"/>
    <w:lvl w:ilvl="0" w:tplc="FE66449C">
      <w:start w:val="1"/>
      <w:numFmt w:val="upperLetter"/>
      <w:lvlText w:val="%1."/>
      <w:lvlJc w:val="left"/>
      <w:pPr>
        <w:ind w:left="1440" w:hanging="360"/>
      </w:pPr>
      <w:rPr>
        <w:rFonts w:ascii="Calibri" w:eastAsiaTheme="minorHAns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6295EAA"/>
    <w:multiLevelType w:val="hybridMultilevel"/>
    <w:tmpl w:val="A4D87212"/>
    <w:lvl w:ilvl="0" w:tplc="AC9C59BC">
      <w:start w:val="1"/>
      <w:numFmt w:val="upperLetter"/>
      <w:lvlText w:val="%1."/>
      <w:lvlJc w:val="left"/>
      <w:pPr>
        <w:ind w:left="1080" w:hanging="360"/>
      </w:pPr>
      <w:rPr>
        <w:rFonts w:asciiTheme="minorHAnsi" w:eastAsia="Times New Roman" w:hAnsiTheme="minorHAns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773162C3"/>
    <w:multiLevelType w:val="hybridMultilevel"/>
    <w:tmpl w:val="2EBC2CCA"/>
    <w:lvl w:ilvl="0" w:tplc="47A849FA">
      <w:start w:val="1"/>
      <w:numFmt w:val="decimal"/>
      <w:lvlText w:val="%1."/>
      <w:lvlJc w:val="left"/>
      <w:pPr>
        <w:ind w:left="720" w:hanging="360"/>
      </w:pPr>
      <w:rPr>
        <w:rFonts w:asciiTheme="minorHAnsi" w:hAnsiTheme="minorHAnsi" w:hint="default"/>
        <w:b/>
        <w:sz w:val="22"/>
        <w:szCs w:val="22"/>
      </w:rPr>
    </w:lvl>
    <w:lvl w:ilvl="1" w:tplc="6084278A">
      <w:start w:val="1"/>
      <w:numFmt w:val="upperLetter"/>
      <w:lvlText w:val="%2."/>
      <w:lvlJc w:val="left"/>
      <w:pPr>
        <w:ind w:left="1440" w:hanging="360"/>
      </w:pPr>
    </w:lvl>
    <w:lvl w:ilvl="2" w:tplc="EA1AAD14">
      <w:start w:val="1"/>
      <w:numFmt w:val="upperLetter"/>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7" w15:restartNumberingAfterBreak="0">
    <w:nsid w:val="77F8311C"/>
    <w:multiLevelType w:val="hybridMultilevel"/>
    <w:tmpl w:val="32FC7C88"/>
    <w:lvl w:ilvl="0" w:tplc="0EE82742">
      <w:start w:val="1"/>
      <w:numFmt w:val="upperLetter"/>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77F837FC"/>
    <w:multiLevelType w:val="multilevel"/>
    <w:tmpl w:val="4768F78A"/>
    <w:lvl w:ilvl="0">
      <w:start w:val="1"/>
      <w:numFmt w:val="decimal"/>
      <w:lvlText w:val="%1."/>
      <w:lvlJc w:val="left"/>
      <w:pPr>
        <w:tabs>
          <w:tab w:val="num" w:pos="720"/>
        </w:tabs>
        <w:ind w:left="720" w:hanging="360"/>
      </w:pPr>
      <w:rPr>
        <w:rFonts w:hint="default"/>
      </w:rPr>
    </w:lvl>
    <w:lvl w:ilvl="1">
      <w:start w:val="1"/>
      <w:numFmt w:val="upperLetter"/>
      <w:lvlText w:val="%2."/>
      <w:lvlJc w:val="left"/>
      <w:pPr>
        <w:ind w:left="1080" w:hanging="360"/>
      </w:pPr>
      <w:rPr>
        <w:rFonts w:hint="default"/>
        <w:b w:val="0"/>
      </w:rPr>
    </w:lvl>
    <w:lvl w:ilvl="2">
      <w:start w:val="1"/>
      <w:numFmt w:val="lowerRoman"/>
      <w:lvlText w:val="(%3)"/>
      <w:lvlJc w:val="left"/>
      <w:pPr>
        <w:ind w:left="1800" w:hanging="360"/>
      </w:pPr>
      <w:rPr>
        <w:rFonts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9" w15:restartNumberingAfterBreak="0">
    <w:nsid w:val="79C010A4"/>
    <w:multiLevelType w:val="hybridMultilevel"/>
    <w:tmpl w:val="22020536"/>
    <w:lvl w:ilvl="0" w:tplc="5B2E4CF2">
      <w:start w:val="1"/>
      <w:numFmt w:val="upperLetter"/>
      <w:lvlText w:val="%1."/>
      <w:lvlJc w:val="left"/>
      <w:pPr>
        <w:ind w:left="630" w:hanging="360"/>
      </w:pPr>
      <w:rPr>
        <w:rFonts w:asciiTheme="minorHAnsi" w:hAnsiTheme="minorHAnsi" w:hint="default"/>
        <w:b w:val="0"/>
        <w:sz w:val="22"/>
        <w:szCs w:val="22"/>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0" w15:restartNumberingAfterBreak="0">
    <w:nsid w:val="7C4B19BA"/>
    <w:multiLevelType w:val="hybridMultilevel"/>
    <w:tmpl w:val="47308322"/>
    <w:lvl w:ilvl="0" w:tplc="CD782DEC">
      <w:start w:val="1"/>
      <w:numFmt w:val="decimal"/>
      <w:lvlText w:val="%1."/>
      <w:lvlJc w:val="left"/>
      <w:pPr>
        <w:ind w:left="720" w:hanging="360"/>
      </w:pPr>
      <w:rPr>
        <w:rFonts w:asciiTheme="minorHAnsi" w:hAnsiTheme="minorHAnsi" w:hint="default"/>
        <w:b/>
      </w:rPr>
    </w:lvl>
    <w:lvl w:ilvl="1" w:tplc="04090015">
      <w:start w:val="1"/>
      <w:numFmt w:val="upperLetter"/>
      <w:lvlText w:val="%2."/>
      <w:lvlJc w:val="left"/>
      <w:pPr>
        <w:ind w:left="1440" w:hanging="360"/>
      </w:pPr>
    </w:lvl>
    <w:lvl w:ilvl="2" w:tplc="EA1AAD14">
      <w:start w:val="1"/>
      <w:numFmt w:val="upperLetter"/>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7C80037A"/>
    <w:multiLevelType w:val="hybridMultilevel"/>
    <w:tmpl w:val="5A72521E"/>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b w:val="0"/>
      </w:rPr>
    </w:lvl>
    <w:lvl w:ilvl="2" w:tplc="C06A1C30">
      <w:start w:val="1"/>
      <w:numFmt w:val="lowerRoman"/>
      <w:lvlText w:val="(%3)"/>
      <w:lvlJc w:val="left"/>
      <w:pPr>
        <w:ind w:left="2160" w:hanging="180"/>
      </w:pPr>
      <w:rPr>
        <w:rFonts w:hint="default"/>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7F8D2230"/>
    <w:multiLevelType w:val="multilevel"/>
    <w:tmpl w:val="17CC605A"/>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Roman"/>
      <w:lvlText w:val="(%3)"/>
      <w:lvlJc w:val="left"/>
      <w:pPr>
        <w:ind w:left="720" w:firstLine="0"/>
      </w:pPr>
      <w:rPr>
        <w:rFonts w:hint="default"/>
        <w:b w:val="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upperLetter"/>
      <w:lvlText w:val="%7."/>
      <w:lvlJc w:val="left"/>
      <w:pPr>
        <w:ind w:left="4320" w:firstLine="0"/>
      </w:pPr>
    </w:lvl>
    <w:lvl w:ilvl="7">
      <w:start w:val="1"/>
      <w:numFmt w:val="lowerLetter"/>
      <w:lvlText w:val="(%8)"/>
      <w:lvlJc w:val="left"/>
      <w:pPr>
        <w:ind w:left="5040" w:firstLine="0"/>
      </w:pPr>
    </w:lvl>
    <w:lvl w:ilvl="8">
      <w:start w:val="1"/>
      <w:numFmt w:val="upperLetter"/>
      <w:lvlText w:val="%9."/>
      <w:lvlJc w:val="left"/>
      <w:pPr>
        <w:ind w:left="5760" w:firstLine="0"/>
      </w:pPr>
    </w:lvl>
  </w:abstractNum>
  <w:num w:numId="1">
    <w:abstractNumId w:val="112"/>
  </w:num>
  <w:num w:numId="2">
    <w:abstractNumId w:val="56"/>
  </w:num>
  <w:num w:numId="3">
    <w:abstractNumId w:val="77"/>
  </w:num>
  <w:num w:numId="4">
    <w:abstractNumId w:val="12"/>
  </w:num>
  <w:num w:numId="5">
    <w:abstractNumId w:val="22"/>
  </w:num>
  <w:num w:numId="6">
    <w:abstractNumId w:val="19"/>
  </w:num>
  <w:num w:numId="7">
    <w:abstractNumId w:val="94"/>
  </w:num>
  <w:num w:numId="8">
    <w:abstractNumId w:val="18"/>
  </w:num>
  <w:num w:numId="9">
    <w:abstractNumId w:val="35"/>
  </w:num>
  <w:num w:numId="10">
    <w:abstractNumId w:val="44"/>
  </w:num>
  <w:num w:numId="11">
    <w:abstractNumId w:val="75"/>
  </w:num>
  <w:num w:numId="12">
    <w:abstractNumId w:val="8"/>
  </w:num>
  <w:num w:numId="13">
    <w:abstractNumId w:val="13"/>
  </w:num>
  <w:num w:numId="14">
    <w:abstractNumId w:val="1"/>
  </w:num>
  <w:num w:numId="15">
    <w:abstractNumId w:val="25"/>
  </w:num>
  <w:num w:numId="16">
    <w:abstractNumId w:val="111"/>
  </w:num>
  <w:num w:numId="17">
    <w:abstractNumId w:val="87"/>
  </w:num>
  <w:num w:numId="18">
    <w:abstractNumId w:val="2"/>
  </w:num>
  <w:num w:numId="19">
    <w:abstractNumId w:val="7"/>
  </w:num>
  <w:num w:numId="20">
    <w:abstractNumId w:val="61"/>
  </w:num>
  <w:num w:numId="21">
    <w:abstractNumId w:val="79"/>
  </w:num>
  <w:num w:numId="22">
    <w:abstractNumId w:val="108"/>
  </w:num>
  <w:num w:numId="23">
    <w:abstractNumId w:val="96"/>
  </w:num>
  <w:num w:numId="24">
    <w:abstractNumId w:val="57"/>
  </w:num>
  <w:num w:numId="25">
    <w:abstractNumId w:val="73"/>
  </w:num>
  <w:num w:numId="26">
    <w:abstractNumId w:val="99"/>
  </w:num>
  <w:num w:numId="27">
    <w:abstractNumId w:val="95"/>
  </w:num>
  <w:num w:numId="28">
    <w:abstractNumId w:val="41"/>
  </w:num>
  <w:num w:numId="29">
    <w:abstractNumId w:val="5"/>
  </w:num>
  <w:num w:numId="30">
    <w:abstractNumId w:val="70"/>
  </w:num>
  <w:num w:numId="31">
    <w:abstractNumId w:val="14"/>
  </w:num>
  <w:num w:numId="32">
    <w:abstractNumId w:val="69"/>
  </w:num>
  <w:num w:numId="33">
    <w:abstractNumId w:val="27"/>
  </w:num>
  <w:num w:numId="34">
    <w:abstractNumId w:val="72"/>
  </w:num>
  <w:num w:numId="35">
    <w:abstractNumId w:val="98"/>
  </w:num>
  <w:num w:numId="36">
    <w:abstractNumId w:val="59"/>
  </w:num>
  <w:num w:numId="37">
    <w:abstractNumId w:val="60"/>
  </w:num>
  <w:num w:numId="38">
    <w:abstractNumId w:val="17"/>
  </w:num>
  <w:num w:numId="39">
    <w:abstractNumId w:val="102"/>
  </w:num>
  <w:num w:numId="40">
    <w:abstractNumId w:val="7"/>
    <w:lvlOverride w:ilvl="0">
      <w:lvl w:ilvl="0">
        <w:start w:val="1"/>
        <w:numFmt w:val="decimal"/>
        <w:lvlText w:val="%1."/>
        <w:lvlJc w:val="left"/>
        <w:pPr>
          <w:tabs>
            <w:tab w:val="left" w:pos="720"/>
          </w:tabs>
          <w:ind w:left="720" w:hanging="360"/>
        </w:pPr>
        <w:rPr>
          <w:strike w:val="0"/>
          <w:dstrike w:val="0"/>
        </w:rPr>
      </w:lvl>
    </w:lvlOverride>
    <w:lvlOverride w:ilvl="1">
      <w:lvl w:ilvl="1">
        <w:start w:val="1"/>
        <w:numFmt w:val="upperLetter"/>
        <w:lvlText w:val="%2."/>
        <w:lvlJc w:val="left"/>
        <w:pPr>
          <w:ind w:left="1080" w:hanging="360"/>
        </w:pPr>
        <w:rPr>
          <w:b/>
          <w:bCs w:val="0"/>
          <w:strike w:val="0"/>
          <w:dstrike w:val="0"/>
          <w:color w:val="auto"/>
        </w:rPr>
      </w:lvl>
    </w:lvlOverride>
    <w:lvlOverride w:ilvl="2">
      <w:lvl w:ilvl="2">
        <w:start w:val="1"/>
        <w:numFmt w:val="lowerRoman"/>
        <w:lvlText w:val="(%3)"/>
        <w:lvlJc w:val="left"/>
        <w:pPr>
          <w:ind w:left="1800" w:hanging="360"/>
        </w:pPr>
        <w:rPr>
          <w:b w:val="0"/>
          <w:bCs w:val="0"/>
          <w:strike w:val="0"/>
          <w:dstrike w:val="0"/>
        </w:rPr>
      </w:lvl>
    </w:lvlOverride>
    <w:lvlOverride w:ilvl="3">
      <w:lvl w:ilvl="3">
        <w:start w:val="1"/>
        <w:numFmt w:val="lowerLetter"/>
        <w:lvlText w:val="(%4)"/>
        <w:lvlJc w:val="left"/>
        <w:pPr>
          <w:ind w:left="2520" w:hanging="360"/>
        </w:pPr>
        <w:rPr>
          <w:strike w:val="0"/>
          <w:dstrike w:val="0"/>
        </w:rPr>
      </w:lvl>
    </w:lvlOverride>
    <w:lvlOverride w:ilvl="4">
      <w:lvl w:ilvl="4">
        <w:start w:val="1"/>
        <w:numFmt w:val="lowerRoman"/>
        <w:lvlText w:val="(%5)"/>
        <w:lvlJc w:val="left"/>
        <w:pPr>
          <w:ind w:left="2880"/>
        </w:pPr>
        <w:rPr>
          <w:strike w:val="0"/>
          <w:dstrike w:val="0"/>
        </w:rPr>
      </w:lvl>
    </w:lvlOverride>
    <w:lvlOverride w:ilvl="5">
      <w:lvl w:ilvl="5">
        <w:start w:val="1"/>
        <w:numFmt w:val="lowerLetter"/>
        <w:lvlText w:val="(%6)"/>
        <w:lvlJc w:val="left"/>
        <w:pPr>
          <w:ind w:left="3600"/>
        </w:pPr>
        <w:rPr>
          <w:strike w:val="0"/>
          <w:dstrike w:val="0"/>
        </w:rPr>
      </w:lvl>
    </w:lvlOverride>
    <w:lvlOverride w:ilvl="6">
      <w:lvl w:ilvl="6">
        <w:start w:val="1"/>
        <w:numFmt w:val="lowerRoman"/>
        <w:lvlText w:val="(%7)"/>
        <w:lvlJc w:val="left"/>
        <w:pPr>
          <w:ind w:left="4320"/>
        </w:pPr>
        <w:rPr>
          <w:strike w:val="0"/>
          <w:dstrike w:val="0"/>
        </w:rPr>
      </w:lvl>
    </w:lvlOverride>
    <w:lvlOverride w:ilvl="7">
      <w:lvl w:ilvl="7">
        <w:start w:val="1"/>
        <w:numFmt w:val="lowerLetter"/>
        <w:lvlText w:val="(%8)"/>
        <w:lvlJc w:val="left"/>
        <w:pPr>
          <w:ind w:left="5040"/>
        </w:pPr>
        <w:rPr>
          <w:strike w:val="0"/>
          <w:dstrike w:val="0"/>
        </w:rPr>
      </w:lvl>
    </w:lvlOverride>
    <w:lvlOverride w:ilvl="8">
      <w:lvl w:ilvl="8">
        <w:start w:val="1"/>
        <w:numFmt w:val="lowerRoman"/>
        <w:lvlText w:val="(%9)"/>
        <w:lvlJc w:val="left"/>
        <w:pPr>
          <w:ind w:left="5760"/>
        </w:pPr>
        <w:rPr>
          <w:strike w:val="0"/>
          <w:dstrike w:val="0"/>
        </w:rPr>
      </w:lvl>
    </w:lvlOverride>
  </w:num>
  <w:num w:numId="41">
    <w:abstractNumId w:val="7"/>
    <w:lvlOverride w:ilvl="0">
      <w:startOverride w:val="1"/>
      <w:lvl w:ilvl="0">
        <w:start w:val="1"/>
        <w:numFmt w:val="decimal"/>
        <w:lvlText w:val="%1."/>
        <w:lvlJc w:val="left"/>
        <w:pPr>
          <w:tabs>
            <w:tab w:val="left" w:pos="720"/>
          </w:tabs>
          <w:ind w:left="720" w:hanging="360"/>
        </w:pPr>
        <w:rPr>
          <w:strike w:val="0"/>
          <w:dstrike w:val="0"/>
        </w:rPr>
      </w:lvl>
    </w:lvlOverride>
    <w:lvlOverride w:ilvl="1">
      <w:startOverride w:val="1"/>
      <w:lvl w:ilvl="1">
        <w:start w:val="1"/>
        <w:numFmt w:val="upperLetter"/>
        <w:lvlText w:val="%2."/>
        <w:lvlJc w:val="left"/>
        <w:pPr>
          <w:ind w:left="1080" w:hanging="360"/>
        </w:pPr>
        <w:rPr>
          <w:b/>
          <w:bCs w:val="0"/>
          <w:strike w:val="0"/>
          <w:dstrike w:val="0"/>
        </w:rPr>
      </w:lvl>
    </w:lvlOverride>
    <w:lvlOverride w:ilvl="2">
      <w:startOverride w:val="1"/>
      <w:lvl w:ilvl="2">
        <w:start w:val="1"/>
        <w:numFmt w:val="lowerRoman"/>
        <w:lvlText w:val="(%3)"/>
        <w:lvlJc w:val="left"/>
        <w:pPr>
          <w:ind w:left="1800" w:hanging="360"/>
        </w:pPr>
        <w:rPr>
          <w:b w:val="0"/>
          <w:bCs w:val="0"/>
          <w:strike w:val="0"/>
          <w:dstrike w:val="0"/>
          <w:color w:val="auto"/>
        </w:rPr>
      </w:lvl>
    </w:lvlOverride>
    <w:lvlOverride w:ilvl="3">
      <w:startOverride w:val="1"/>
      <w:lvl w:ilvl="3">
        <w:start w:val="1"/>
        <w:numFmt w:val="lowerLetter"/>
        <w:lvlText w:val="(%4)"/>
        <w:lvlJc w:val="left"/>
        <w:pPr>
          <w:ind w:left="2520" w:hanging="360"/>
        </w:pPr>
        <w:rPr>
          <w:strike w:val="0"/>
          <w:dstrike w:val="0"/>
        </w:rPr>
      </w:lvl>
    </w:lvlOverride>
    <w:lvlOverride w:ilvl="4">
      <w:startOverride w:val="1"/>
      <w:lvl w:ilvl="4">
        <w:start w:val="1"/>
        <w:numFmt w:val="lowerRoman"/>
        <w:lvlText w:val="(%5)"/>
        <w:lvlJc w:val="left"/>
        <w:pPr>
          <w:ind w:left="2880"/>
        </w:pPr>
        <w:rPr>
          <w:strike w:val="0"/>
          <w:dstrike w:val="0"/>
        </w:rPr>
      </w:lvl>
    </w:lvlOverride>
    <w:lvlOverride w:ilvl="5">
      <w:startOverride w:val="1"/>
      <w:lvl w:ilvl="5">
        <w:start w:val="1"/>
        <w:numFmt w:val="lowerLetter"/>
        <w:lvlText w:val="(%6)"/>
        <w:lvlJc w:val="left"/>
        <w:pPr>
          <w:ind w:left="3600"/>
        </w:pPr>
        <w:rPr>
          <w:strike w:val="0"/>
          <w:dstrike w:val="0"/>
        </w:rPr>
      </w:lvl>
    </w:lvlOverride>
    <w:lvlOverride w:ilvl="6">
      <w:startOverride w:val="1"/>
      <w:lvl w:ilvl="6">
        <w:start w:val="1"/>
        <w:numFmt w:val="lowerRoman"/>
        <w:lvlText w:val="(%7)"/>
        <w:lvlJc w:val="left"/>
        <w:pPr>
          <w:ind w:left="4320"/>
        </w:pPr>
        <w:rPr>
          <w:strike w:val="0"/>
          <w:dstrike w:val="0"/>
        </w:rPr>
      </w:lvl>
    </w:lvlOverride>
    <w:lvlOverride w:ilvl="7">
      <w:startOverride w:val="1"/>
      <w:lvl w:ilvl="7">
        <w:start w:val="1"/>
        <w:numFmt w:val="lowerLetter"/>
        <w:lvlText w:val="(%8)"/>
        <w:lvlJc w:val="left"/>
        <w:pPr>
          <w:ind w:left="5040"/>
        </w:pPr>
        <w:rPr>
          <w:strike w:val="0"/>
          <w:dstrike w:val="0"/>
        </w:rPr>
      </w:lvl>
    </w:lvlOverride>
    <w:lvlOverride w:ilvl="8">
      <w:startOverride w:val="1"/>
      <w:lvl w:ilvl="8">
        <w:start w:val="1"/>
        <w:numFmt w:val="lowerRoman"/>
        <w:lvlText w:val="(%9)"/>
        <w:lvlJc w:val="left"/>
        <w:pPr>
          <w:ind w:left="5760"/>
        </w:pPr>
        <w:rPr>
          <w:strike w:val="0"/>
          <w:dstrike w:val="0"/>
        </w:rPr>
      </w:lvl>
    </w:lvlOverride>
  </w:num>
  <w:num w:numId="42">
    <w:abstractNumId w:val="47"/>
  </w:num>
  <w:num w:numId="43">
    <w:abstractNumId w:val="81"/>
  </w:num>
  <w:num w:numId="44">
    <w:abstractNumId w:val="32"/>
  </w:num>
  <w:num w:numId="45">
    <w:abstractNumId w:val="28"/>
  </w:num>
  <w:num w:numId="46">
    <w:abstractNumId w:val="84"/>
  </w:num>
  <w:num w:numId="47">
    <w:abstractNumId w:val="45"/>
  </w:num>
  <w:num w:numId="48">
    <w:abstractNumId w:val="62"/>
  </w:num>
  <w:num w:numId="49">
    <w:abstractNumId w:val="67"/>
  </w:num>
  <w:num w:numId="50">
    <w:abstractNumId w:val="85"/>
  </w:num>
  <w:num w:numId="51">
    <w:abstractNumId w:val="46"/>
  </w:num>
  <w:num w:numId="52">
    <w:abstractNumId w:val="31"/>
  </w:num>
  <w:num w:numId="53">
    <w:abstractNumId w:val="33"/>
  </w:num>
  <w:num w:numId="54">
    <w:abstractNumId w:val="105"/>
  </w:num>
  <w:num w:numId="55">
    <w:abstractNumId w:val="110"/>
  </w:num>
  <w:num w:numId="56">
    <w:abstractNumId w:val="24"/>
  </w:num>
  <w:num w:numId="57">
    <w:abstractNumId w:val="89"/>
  </w:num>
  <w:num w:numId="58">
    <w:abstractNumId w:val="92"/>
  </w:num>
  <w:num w:numId="59">
    <w:abstractNumId w:val="4"/>
  </w:num>
  <w:num w:numId="60">
    <w:abstractNumId w:val="106"/>
  </w:num>
  <w:num w:numId="61">
    <w:abstractNumId w:val="23"/>
  </w:num>
  <w:num w:numId="62">
    <w:abstractNumId w:val="43"/>
  </w:num>
  <w:num w:numId="63">
    <w:abstractNumId w:val="88"/>
  </w:num>
  <w:num w:numId="64">
    <w:abstractNumId w:val="29"/>
  </w:num>
  <w:num w:numId="65">
    <w:abstractNumId w:val="82"/>
  </w:num>
  <w:num w:numId="66">
    <w:abstractNumId w:val="97"/>
  </w:num>
  <w:num w:numId="67">
    <w:abstractNumId w:val="6"/>
  </w:num>
  <w:num w:numId="68">
    <w:abstractNumId w:val="55"/>
  </w:num>
  <w:num w:numId="69">
    <w:abstractNumId w:val="86"/>
  </w:num>
  <w:num w:numId="70">
    <w:abstractNumId w:val="71"/>
  </w:num>
  <w:num w:numId="71">
    <w:abstractNumId w:val="30"/>
  </w:num>
  <w:num w:numId="72">
    <w:abstractNumId w:val="10"/>
  </w:num>
  <w:num w:numId="73">
    <w:abstractNumId w:val="52"/>
  </w:num>
  <w:num w:numId="74">
    <w:abstractNumId w:val="109"/>
  </w:num>
  <w:num w:numId="75">
    <w:abstractNumId w:val="54"/>
  </w:num>
  <w:num w:numId="76">
    <w:abstractNumId w:val="91"/>
  </w:num>
  <w:num w:numId="77">
    <w:abstractNumId w:val="0"/>
  </w:num>
  <w:num w:numId="78">
    <w:abstractNumId w:val="9"/>
  </w:num>
  <w:num w:numId="79">
    <w:abstractNumId w:val="80"/>
  </w:num>
  <w:num w:numId="80">
    <w:abstractNumId w:val="22"/>
  </w:num>
  <w:num w:numId="81">
    <w:abstractNumId w:val="22"/>
  </w:num>
  <w:num w:numId="82">
    <w:abstractNumId w:val="22"/>
  </w:num>
  <w:num w:numId="83">
    <w:abstractNumId w:val="104"/>
  </w:num>
  <w:num w:numId="84">
    <w:abstractNumId w:val="3"/>
  </w:num>
  <w:num w:numId="85">
    <w:abstractNumId w:val="51"/>
  </w:num>
  <w:num w:numId="86">
    <w:abstractNumId w:val="50"/>
  </w:num>
  <w:num w:numId="87">
    <w:abstractNumId w:val="49"/>
  </w:num>
  <w:num w:numId="88">
    <w:abstractNumId w:val="38"/>
  </w:num>
  <w:num w:numId="89">
    <w:abstractNumId w:val="15"/>
  </w:num>
  <w:num w:numId="90">
    <w:abstractNumId w:val="58"/>
  </w:num>
  <w:num w:numId="91">
    <w:abstractNumId w:val="93"/>
  </w:num>
  <w:num w:numId="92">
    <w:abstractNumId w:val="34"/>
  </w:num>
  <w:num w:numId="93">
    <w:abstractNumId w:val="68"/>
  </w:num>
  <w:num w:numId="94">
    <w:abstractNumId w:val="64"/>
  </w:num>
  <w:num w:numId="95">
    <w:abstractNumId w:val="103"/>
  </w:num>
  <w:num w:numId="96">
    <w:abstractNumId w:val="26"/>
  </w:num>
  <w:num w:numId="97">
    <w:abstractNumId w:val="21"/>
  </w:num>
  <w:num w:numId="98">
    <w:abstractNumId w:val="83"/>
  </w:num>
  <w:num w:numId="99">
    <w:abstractNumId w:val="107"/>
  </w:num>
  <w:num w:numId="100">
    <w:abstractNumId w:val="40"/>
  </w:num>
  <w:num w:numId="101">
    <w:abstractNumId w:val="39"/>
  </w:num>
  <w:num w:numId="102">
    <w:abstractNumId w:val="16"/>
  </w:num>
  <w:num w:numId="103">
    <w:abstractNumId w:val="37"/>
  </w:num>
  <w:num w:numId="104">
    <w:abstractNumId w:val="53"/>
  </w:num>
  <w:num w:numId="105">
    <w:abstractNumId w:val="78"/>
  </w:num>
  <w:num w:numId="106">
    <w:abstractNumId w:val="48"/>
  </w:num>
  <w:num w:numId="107">
    <w:abstractNumId w:val="100"/>
  </w:num>
  <w:num w:numId="108">
    <w:abstractNumId w:val="101"/>
  </w:num>
  <w:num w:numId="109">
    <w:abstractNumId w:val="42"/>
  </w:num>
  <w:num w:numId="110">
    <w:abstractNumId w:val="76"/>
  </w:num>
  <w:num w:numId="11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5"/>
  </w:num>
  <w:num w:numId="113">
    <w:abstractNumId w:val="74"/>
  </w:num>
  <w:num w:numId="114">
    <w:abstractNumId w:val="20"/>
  </w:num>
  <w:num w:numId="115">
    <w:abstractNumId w:val="11"/>
  </w:num>
  <w:num w:numId="116">
    <w:abstractNumId w:val="90"/>
  </w:num>
  <w:num w:numId="117">
    <w:abstractNumId w:val="36"/>
  </w:num>
  <w:num w:numId="118">
    <w:abstractNumId w:val="66"/>
  </w:num>
  <w:num w:numId="119">
    <w:abstractNumId w:val="63"/>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proofState w:spelling="clean" w:grammar="clean"/>
  <w:documentProtection w:edit="readOnly" w:enforcement="1" w:cryptProviderType="rsaAES" w:cryptAlgorithmClass="hash" w:cryptAlgorithmType="typeAny" w:cryptAlgorithmSid="14" w:cryptSpinCount="100000" w:hash="/cVA2WPHSzm+gIrGakwDKxZSxAOWU8P3ZLqdJerQcsb/X8cyNMou+IZdtqmkc3dISyyXbPb5hF5fkRkc9pCXgA==" w:salt="+pXs9Mc0XPTnRVPnJJsjZg=="/>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24C"/>
    <w:rsid w:val="000109D8"/>
    <w:rsid w:val="000228B5"/>
    <w:rsid w:val="0002347E"/>
    <w:rsid w:val="00023D73"/>
    <w:rsid w:val="00030A13"/>
    <w:rsid w:val="00032938"/>
    <w:rsid w:val="00033228"/>
    <w:rsid w:val="00034146"/>
    <w:rsid w:val="000421A2"/>
    <w:rsid w:val="00043E70"/>
    <w:rsid w:val="000475F3"/>
    <w:rsid w:val="00054965"/>
    <w:rsid w:val="000554C4"/>
    <w:rsid w:val="000624A6"/>
    <w:rsid w:val="000655DD"/>
    <w:rsid w:val="00067CA1"/>
    <w:rsid w:val="00070B93"/>
    <w:rsid w:val="00072F9B"/>
    <w:rsid w:val="0007355B"/>
    <w:rsid w:val="0007598C"/>
    <w:rsid w:val="00077BFB"/>
    <w:rsid w:val="000831AA"/>
    <w:rsid w:val="00085FA5"/>
    <w:rsid w:val="000860B3"/>
    <w:rsid w:val="00086D80"/>
    <w:rsid w:val="00095BAC"/>
    <w:rsid w:val="0009638B"/>
    <w:rsid w:val="00097A23"/>
    <w:rsid w:val="000A2277"/>
    <w:rsid w:val="000A4109"/>
    <w:rsid w:val="000A649C"/>
    <w:rsid w:val="000B2A0A"/>
    <w:rsid w:val="000C5D07"/>
    <w:rsid w:val="000C5D62"/>
    <w:rsid w:val="000C6485"/>
    <w:rsid w:val="000C6506"/>
    <w:rsid w:val="000C711C"/>
    <w:rsid w:val="000D246D"/>
    <w:rsid w:val="000D4F3E"/>
    <w:rsid w:val="000D52A8"/>
    <w:rsid w:val="000D6932"/>
    <w:rsid w:val="000E0513"/>
    <w:rsid w:val="000E58F9"/>
    <w:rsid w:val="000F532C"/>
    <w:rsid w:val="000F6FC7"/>
    <w:rsid w:val="00100BEC"/>
    <w:rsid w:val="00100EB3"/>
    <w:rsid w:val="00101596"/>
    <w:rsid w:val="00111AD6"/>
    <w:rsid w:val="00111E7F"/>
    <w:rsid w:val="00113711"/>
    <w:rsid w:val="00113A13"/>
    <w:rsid w:val="00114E89"/>
    <w:rsid w:val="00120281"/>
    <w:rsid w:val="00123423"/>
    <w:rsid w:val="00131112"/>
    <w:rsid w:val="00132FDB"/>
    <w:rsid w:val="001361BD"/>
    <w:rsid w:val="001400A5"/>
    <w:rsid w:val="0014204E"/>
    <w:rsid w:val="00145380"/>
    <w:rsid w:val="00146B33"/>
    <w:rsid w:val="0014792A"/>
    <w:rsid w:val="00152A7D"/>
    <w:rsid w:val="00153C8E"/>
    <w:rsid w:val="00155A8D"/>
    <w:rsid w:val="00157025"/>
    <w:rsid w:val="0018290C"/>
    <w:rsid w:val="00182DBD"/>
    <w:rsid w:val="00187F35"/>
    <w:rsid w:val="00191859"/>
    <w:rsid w:val="00195A61"/>
    <w:rsid w:val="001A171C"/>
    <w:rsid w:val="001A5CAA"/>
    <w:rsid w:val="001A7DD6"/>
    <w:rsid w:val="001B00C5"/>
    <w:rsid w:val="001B0F00"/>
    <w:rsid w:val="001B1595"/>
    <w:rsid w:val="001C4A50"/>
    <w:rsid w:val="001C4DA9"/>
    <w:rsid w:val="001C59CF"/>
    <w:rsid w:val="001C6097"/>
    <w:rsid w:val="001C7019"/>
    <w:rsid w:val="001C7499"/>
    <w:rsid w:val="001D0B92"/>
    <w:rsid w:val="001D475C"/>
    <w:rsid w:val="001D7CFF"/>
    <w:rsid w:val="001E01FC"/>
    <w:rsid w:val="001E2954"/>
    <w:rsid w:val="001E40C3"/>
    <w:rsid w:val="001E4FB0"/>
    <w:rsid w:val="001E638D"/>
    <w:rsid w:val="001F2AFB"/>
    <w:rsid w:val="001F3A29"/>
    <w:rsid w:val="001F7EB4"/>
    <w:rsid w:val="00205BF9"/>
    <w:rsid w:val="00206327"/>
    <w:rsid w:val="0020687D"/>
    <w:rsid w:val="0020689C"/>
    <w:rsid w:val="002110AC"/>
    <w:rsid w:val="00213B45"/>
    <w:rsid w:val="0021641D"/>
    <w:rsid w:val="0022182A"/>
    <w:rsid w:val="00223B59"/>
    <w:rsid w:val="0022457E"/>
    <w:rsid w:val="00227DE2"/>
    <w:rsid w:val="00232B68"/>
    <w:rsid w:val="00232CC9"/>
    <w:rsid w:val="00233372"/>
    <w:rsid w:val="00234FE5"/>
    <w:rsid w:val="00236F84"/>
    <w:rsid w:val="0024023A"/>
    <w:rsid w:val="00244C9B"/>
    <w:rsid w:val="00244D8B"/>
    <w:rsid w:val="0024595C"/>
    <w:rsid w:val="00250985"/>
    <w:rsid w:val="00254531"/>
    <w:rsid w:val="00256BD9"/>
    <w:rsid w:val="0026285A"/>
    <w:rsid w:val="00264061"/>
    <w:rsid w:val="0027297A"/>
    <w:rsid w:val="00275DA2"/>
    <w:rsid w:val="0027748F"/>
    <w:rsid w:val="002902C4"/>
    <w:rsid w:val="00290F51"/>
    <w:rsid w:val="0029280D"/>
    <w:rsid w:val="00292FC7"/>
    <w:rsid w:val="00295BF1"/>
    <w:rsid w:val="002A5BC6"/>
    <w:rsid w:val="002A6497"/>
    <w:rsid w:val="002A6A8B"/>
    <w:rsid w:val="002B15D2"/>
    <w:rsid w:val="002B16A9"/>
    <w:rsid w:val="002B2D00"/>
    <w:rsid w:val="002B4603"/>
    <w:rsid w:val="002B4F13"/>
    <w:rsid w:val="002C223F"/>
    <w:rsid w:val="002C2408"/>
    <w:rsid w:val="002C3035"/>
    <w:rsid w:val="002C3E23"/>
    <w:rsid w:val="002C4F7C"/>
    <w:rsid w:val="002C6CC6"/>
    <w:rsid w:val="002C7EFB"/>
    <w:rsid w:val="002D061F"/>
    <w:rsid w:val="002D0AB8"/>
    <w:rsid w:val="002D268D"/>
    <w:rsid w:val="002D289F"/>
    <w:rsid w:val="002D3E2F"/>
    <w:rsid w:val="002D41E1"/>
    <w:rsid w:val="002D75C3"/>
    <w:rsid w:val="002E5500"/>
    <w:rsid w:val="002E7471"/>
    <w:rsid w:val="002E7705"/>
    <w:rsid w:val="002F15F9"/>
    <w:rsid w:val="002F48CC"/>
    <w:rsid w:val="002F4936"/>
    <w:rsid w:val="002F59C5"/>
    <w:rsid w:val="00300184"/>
    <w:rsid w:val="0030717E"/>
    <w:rsid w:val="00311391"/>
    <w:rsid w:val="00312209"/>
    <w:rsid w:val="0031234A"/>
    <w:rsid w:val="003240AE"/>
    <w:rsid w:val="00332207"/>
    <w:rsid w:val="003329EA"/>
    <w:rsid w:val="003366F3"/>
    <w:rsid w:val="003422D9"/>
    <w:rsid w:val="0034308A"/>
    <w:rsid w:val="003459D3"/>
    <w:rsid w:val="003468EB"/>
    <w:rsid w:val="00347B53"/>
    <w:rsid w:val="00350448"/>
    <w:rsid w:val="00351E8E"/>
    <w:rsid w:val="00360479"/>
    <w:rsid w:val="00361111"/>
    <w:rsid w:val="00362B28"/>
    <w:rsid w:val="00362CAC"/>
    <w:rsid w:val="003643C4"/>
    <w:rsid w:val="00367CB9"/>
    <w:rsid w:val="00370A55"/>
    <w:rsid w:val="003726EE"/>
    <w:rsid w:val="00373A11"/>
    <w:rsid w:val="00377ED2"/>
    <w:rsid w:val="0038145B"/>
    <w:rsid w:val="00387BB3"/>
    <w:rsid w:val="003904B2"/>
    <w:rsid w:val="00393456"/>
    <w:rsid w:val="00393605"/>
    <w:rsid w:val="00395708"/>
    <w:rsid w:val="00395B82"/>
    <w:rsid w:val="00397234"/>
    <w:rsid w:val="003A076B"/>
    <w:rsid w:val="003A52C1"/>
    <w:rsid w:val="003A742E"/>
    <w:rsid w:val="003A7752"/>
    <w:rsid w:val="003B14E1"/>
    <w:rsid w:val="003B3E4E"/>
    <w:rsid w:val="003B5EAB"/>
    <w:rsid w:val="003C4503"/>
    <w:rsid w:val="003C508F"/>
    <w:rsid w:val="003C590C"/>
    <w:rsid w:val="003C706E"/>
    <w:rsid w:val="003C75D6"/>
    <w:rsid w:val="003D5BA5"/>
    <w:rsid w:val="003E10B5"/>
    <w:rsid w:val="003E20B7"/>
    <w:rsid w:val="003E6FE4"/>
    <w:rsid w:val="003E7329"/>
    <w:rsid w:val="003E7CBF"/>
    <w:rsid w:val="003E7EC3"/>
    <w:rsid w:val="003E7EEE"/>
    <w:rsid w:val="003F3794"/>
    <w:rsid w:val="003F4E41"/>
    <w:rsid w:val="00404DD9"/>
    <w:rsid w:val="00405774"/>
    <w:rsid w:val="004112E3"/>
    <w:rsid w:val="00413755"/>
    <w:rsid w:val="00413DEF"/>
    <w:rsid w:val="00424E55"/>
    <w:rsid w:val="00430D9F"/>
    <w:rsid w:val="0043108C"/>
    <w:rsid w:val="0043545C"/>
    <w:rsid w:val="004504ED"/>
    <w:rsid w:val="00456FB0"/>
    <w:rsid w:val="00457FAF"/>
    <w:rsid w:val="00460A56"/>
    <w:rsid w:val="004650D5"/>
    <w:rsid w:val="00470A2F"/>
    <w:rsid w:val="00471A49"/>
    <w:rsid w:val="0047677B"/>
    <w:rsid w:val="00482E60"/>
    <w:rsid w:val="00483BDD"/>
    <w:rsid w:val="00484455"/>
    <w:rsid w:val="004860C1"/>
    <w:rsid w:val="0049037E"/>
    <w:rsid w:val="00490C2B"/>
    <w:rsid w:val="00495EEC"/>
    <w:rsid w:val="004971EB"/>
    <w:rsid w:val="004A5413"/>
    <w:rsid w:val="004B7B00"/>
    <w:rsid w:val="004C73C4"/>
    <w:rsid w:val="004C753A"/>
    <w:rsid w:val="004C7DF6"/>
    <w:rsid w:val="004D18F8"/>
    <w:rsid w:val="004D2E0B"/>
    <w:rsid w:val="004D426E"/>
    <w:rsid w:val="004E624C"/>
    <w:rsid w:val="004F2D26"/>
    <w:rsid w:val="004F4377"/>
    <w:rsid w:val="004F678B"/>
    <w:rsid w:val="004F7980"/>
    <w:rsid w:val="005002C8"/>
    <w:rsid w:val="00500C5E"/>
    <w:rsid w:val="00504C57"/>
    <w:rsid w:val="00507553"/>
    <w:rsid w:val="0050793B"/>
    <w:rsid w:val="00514605"/>
    <w:rsid w:val="005227F4"/>
    <w:rsid w:val="005250AF"/>
    <w:rsid w:val="00526D76"/>
    <w:rsid w:val="005304A3"/>
    <w:rsid w:val="00531407"/>
    <w:rsid w:val="005415F8"/>
    <w:rsid w:val="0055583B"/>
    <w:rsid w:val="00557011"/>
    <w:rsid w:val="005576DD"/>
    <w:rsid w:val="005630CD"/>
    <w:rsid w:val="00563CFC"/>
    <w:rsid w:val="005649D4"/>
    <w:rsid w:val="00566C5B"/>
    <w:rsid w:val="00571724"/>
    <w:rsid w:val="00576BFA"/>
    <w:rsid w:val="00584F51"/>
    <w:rsid w:val="0058733F"/>
    <w:rsid w:val="005917FC"/>
    <w:rsid w:val="005927C9"/>
    <w:rsid w:val="0059366E"/>
    <w:rsid w:val="00596867"/>
    <w:rsid w:val="00597ABE"/>
    <w:rsid w:val="005A04AB"/>
    <w:rsid w:val="005A0824"/>
    <w:rsid w:val="005A1F45"/>
    <w:rsid w:val="005A2559"/>
    <w:rsid w:val="005A314C"/>
    <w:rsid w:val="005B3852"/>
    <w:rsid w:val="005B5E6C"/>
    <w:rsid w:val="005C06C1"/>
    <w:rsid w:val="005C152D"/>
    <w:rsid w:val="005C41F0"/>
    <w:rsid w:val="005C4AF9"/>
    <w:rsid w:val="005C5FF1"/>
    <w:rsid w:val="005D068D"/>
    <w:rsid w:val="005D094F"/>
    <w:rsid w:val="005D5473"/>
    <w:rsid w:val="005D620A"/>
    <w:rsid w:val="005D7010"/>
    <w:rsid w:val="005E19B6"/>
    <w:rsid w:val="005E384B"/>
    <w:rsid w:val="005E62AE"/>
    <w:rsid w:val="005E654F"/>
    <w:rsid w:val="005E70AF"/>
    <w:rsid w:val="005F3A5E"/>
    <w:rsid w:val="00601867"/>
    <w:rsid w:val="00603CE5"/>
    <w:rsid w:val="006051F7"/>
    <w:rsid w:val="0061023B"/>
    <w:rsid w:val="00617AB6"/>
    <w:rsid w:val="0062423C"/>
    <w:rsid w:val="00633280"/>
    <w:rsid w:val="00636F73"/>
    <w:rsid w:val="006409A1"/>
    <w:rsid w:val="006413F6"/>
    <w:rsid w:val="00643123"/>
    <w:rsid w:val="00647500"/>
    <w:rsid w:val="00655590"/>
    <w:rsid w:val="00662443"/>
    <w:rsid w:val="006645FA"/>
    <w:rsid w:val="0066531F"/>
    <w:rsid w:val="00665761"/>
    <w:rsid w:val="006704AE"/>
    <w:rsid w:val="00671F60"/>
    <w:rsid w:val="00676EC2"/>
    <w:rsid w:val="00677778"/>
    <w:rsid w:val="006800F4"/>
    <w:rsid w:val="006827C6"/>
    <w:rsid w:val="00682AA7"/>
    <w:rsid w:val="006915F2"/>
    <w:rsid w:val="00691BB2"/>
    <w:rsid w:val="00691EA7"/>
    <w:rsid w:val="00697150"/>
    <w:rsid w:val="006A2ADA"/>
    <w:rsid w:val="006A5961"/>
    <w:rsid w:val="006A7F1E"/>
    <w:rsid w:val="006B0499"/>
    <w:rsid w:val="006B0756"/>
    <w:rsid w:val="006B09C7"/>
    <w:rsid w:val="006B2AB2"/>
    <w:rsid w:val="006C0528"/>
    <w:rsid w:val="006C0B59"/>
    <w:rsid w:val="006C20C9"/>
    <w:rsid w:val="006C6022"/>
    <w:rsid w:val="006C666F"/>
    <w:rsid w:val="006C77B4"/>
    <w:rsid w:val="006C7AA8"/>
    <w:rsid w:val="006D0072"/>
    <w:rsid w:val="006D140C"/>
    <w:rsid w:val="006D403A"/>
    <w:rsid w:val="006D5FD1"/>
    <w:rsid w:val="006D791B"/>
    <w:rsid w:val="006E0C65"/>
    <w:rsid w:val="006E272F"/>
    <w:rsid w:val="006E5B7A"/>
    <w:rsid w:val="006E5B83"/>
    <w:rsid w:val="006F1C80"/>
    <w:rsid w:val="006F3DBB"/>
    <w:rsid w:val="006F5DB3"/>
    <w:rsid w:val="006F6A5A"/>
    <w:rsid w:val="007025DF"/>
    <w:rsid w:val="007058DF"/>
    <w:rsid w:val="00710D52"/>
    <w:rsid w:val="007117B1"/>
    <w:rsid w:val="00711C47"/>
    <w:rsid w:val="007165EE"/>
    <w:rsid w:val="007312C0"/>
    <w:rsid w:val="0073679C"/>
    <w:rsid w:val="0074004D"/>
    <w:rsid w:val="00742F16"/>
    <w:rsid w:val="007468FD"/>
    <w:rsid w:val="00751761"/>
    <w:rsid w:val="00751D11"/>
    <w:rsid w:val="00751D79"/>
    <w:rsid w:val="00752E7A"/>
    <w:rsid w:val="007533E0"/>
    <w:rsid w:val="00757B01"/>
    <w:rsid w:val="00760C9F"/>
    <w:rsid w:val="007642A4"/>
    <w:rsid w:val="0076706A"/>
    <w:rsid w:val="0076721F"/>
    <w:rsid w:val="0078015D"/>
    <w:rsid w:val="00780633"/>
    <w:rsid w:val="00781EEE"/>
    <w:rsid w:val="00787E8D"/>
    <w:rsid w:val="00790560"/>
    <w:rsid w:val="0079158B"/>
    <w:rsid w:val="00793B3D"/>
    <w:rsid w:val="00793DEF"/>
    <w:rsid w:val="00797F7A"/>
    <w:rsid w:val="007A002B"/>
    <w:rsid w:val="007A4BD3"/>
    <w:rsid w:val="007A6B28"/>
    <w:rsid w:val="007A6BED"/>
    <w:rsid w:val="007A7FCF"/>
    <w:rsid w:val="007B1038"/>
    <w:rsid w:val="007B2978"/>
    <w:rsid w:val="007B35A5"/>
    <w:rsid w:val="007C0484"/>
    <w:rsid w:val="007C0C67"/>
    <w:rsid w:val="007C25C2"/>
    <w:rsid w:val="007C3638"/>
    <w:rsid w:val="007C6FE8"/>
    <w:rsid w:val="007D461A"/>
    <w:rsid w:val="007D5543"/>
    <w:rsid w:val="007D65EA"/>
    <w:rsid w:val="007E0263"/>
    <w:rsid w:val="007E1560"/>
    <w:rsid w:val="007E2641"/>
    <w:rsid w:val="007E6D5A"/>
    <w:rsid w:val="007F1399"/>
    <w:rsid w:val="007F4E71"/>
    <w:rsid w:val="00803DD5"/>
    <w:rsid w:val="008052ED"/>
    <w:rsid w:val="0081392A"/>
    <w:rsid w:val="00813D7C"/>
    <w:rsid w:val="00814982"/>
    <w:rsid w:val="0081516C"/>
    <w:rsid w:val="00820553"/>
    <w:rsid w:val="00832DB8"/>
    <w:rsid w:val="00835C44"/>
    <w:rsid w:val="0083659B"/>
    <w:rsid w:val="00844194"/>
    <w:rsid w:val="00844571"/>
    <w:rsid w:val="008560E7"/>
    <w:rsid w:val="0085776A"/>
    <w:rsid w:val="008634EC"/>
    <w:rsid w:val="0086554A"/>
    <w:rsid w:val="008670EC"/>
    <w:rsid w:val="00881C09"/>
    <w:rsid w:val="008827A1"/>
    <w:rsid w:val="008A0494"/>
    <w:rsid w:val="008A04DC"/>
    <w:rsid w:val="008A5692"/>
    <w:rsid w:val="008A5D13"/>
    <w:rsid w:val="008B2D1B"/>
    <w:rsid w:val="008C0280"/>
    <w:rsid w:val="008C0C89"/>
    <w:rsid w:val="008D00B1"/>
    <w:rsid w:val="008D0E4D"/>
    <w:rsid w:val="008E4B90"/>
    <w:rsid w:val="008F0E46"/>
    <w:rsid w:val="008F1628"/>
    <w:rsid w:val="008F24DF"/>
    <w:rsid w:val="008F335B"/>
    <w:rsid w:val="008F3FC6"/>
    <w:rsid w:val="008F5C38"/>
    <w:rsid w:val="008F7ED0"/>
    <w:rsid w:val="0090112A"/>
    <w:rsid w:val="009023C4"/>
    <w:rsid w:val="009058F4"/>
    <w:rsid w:val="009227F3"/>
    <w:rsid w:val="00922A25"/>
    <w:rsid w:val="0092351B"/>
    <w:rsid w:val="009257DA"/>
    <w:rsid w:val="0092669C"/>
    <w:rsid w:val="00931840"/>
    <w:rsid w:val="00934439"/>
    <w:rsid w:val="00940132"/>
    <w:rsid w:val="00951FBA"/>
    <w:rsid w:val="00953132"/>
    <w:rsid w:val="00960024"/>
    <w:rsid w:val="00960752"/>
    <w:rsid w:val="00962ACA"/>
    <w:rsid w:val="00970EBC"/>
    <w:rsid w:val="0097212F"/>
    <w:rsid w:val="00972280"/>
    <w:rsid w:val="009737FD"/>
    <w:rsid w:val="00977502"/>
    <w:rsid w:val="009811A1"/>
    <w:rsid w:val="00981347"/>
    <w:rsid w:val="00982712"/>
    <w:rsid w:val="0098357E"/>
    <w:rsid w:val="00985019"/>
    <w:rsid w:val="0099085C"/>
    <w:rsid w:val="00993083"/>
    <w:rsid w:val="00993818"/>
    <w:rsid w:val="009969D6"/>
    <w:rsid w:val="009A0DDA"/>
    <w:rsid w:val="009A2535"/>
    <w:rsid w:val="009B2179"/>
    <w:rsid w:val="009B35F5"/>
    <w:rsid w:val="009C4B5A"/>
    <w:rsid w:val="009C4D3B"/>
    <w:rsid w:val="009C6C37"/>
    <w:rsid w:val="009D3AE6"/>
    <w:rsid w:val="009D3C72"/>
    <w:rsid w:val="009D4025"/>
    <w:rsid w:val="009D4D39"/>
    <w:rsid w:val="009D4D61"/>
    <w:rsid w:val="009D7854"/>
    <w:rsid w:val="009E11E1"/>
    <w:rsid w:val="009E1286"/>
    <w:rsid w:val="009E1CB9"/>
    <w:rsid w:val="009E22F3"/>
    <w:rsid w:val="009E30DF"/>
    <w:rsid w:val="009E52A6"/>
    <w:rsid w:val="009F125A"/>
    <w:rsid w:val="009F287C"/>
    <w:rsid w:val="009F598C"/>
    <w:rsid w:val="009F6A21"/>
    <w:rsid w:val="009F706B"/>
    <w:rsid w:val="009F7AB6"/>
    <w:rsid w:val="00A0193E"/>
    <w:rsid w:val="00A03767"/>
    <w:rsid w:val="00A041CE"/>
    <w:rsid w:val="00A05767"/>
    <w:rsid w:val="00A05983"/>
    <w:rsid w:val="00A06876"/>
    <w:rsid w:val="00A12CFC"/>
    <w:rsid w:val="00A205FA"/>
    <w:rsid w:val="00A20D2A"/>
    <w:rsid w:val="00A2173B"/>
    <w:rsid w:val="00A21D1B"/>
    <w:rsid w:val="00A22AA5"/>
    <w:rsid w:val="00A22E86"/>
    <w:rsid w:val="00A236D3"/>
    <w:rsid w:val="00A23BBA"/>
    <w:rsid w:val="00A240A5"/>
    <w:rsid w:val="00A2539E"/>
    <w:rsid w:val="00A25FA5"/>
    <w:rsid w:val="00A3226C"/>
    <w:rsid w:val="00A36D7F"/>
    <w:rsid w:val="00A373B6"/>
    <w:rsid w:val="00A436AA"/>
    <w:rsid w:val="00A45FE2"/>
    <w:rsid w:val="00A50004"/>
    <w:rsid w:val="00A53CF5"/>
    <w:rsid w:val="00A545D0"/>
    <w:rsid w:val="00A565B9"/>
    <w:rsid w:val="00A57FE2"/>
    <w:rsid w:val="00A62A89"/>
    <w:rsid w:val="00A65A54"/>
    <w:rsid w:val="00A669E3"/>
    <w:rsid w:val="00A700E7"/>
    <w:rsid w:val="00A70153"/>
    <w:rsid w:val="00A7193B"/>
    <w:rsid w:val="00A7305B"/>
    <w:rsid w:val="00A764A4"/>
    <w:rsid w:val="00A77F7F"/>
    <w:rsid w:val="00A82A53"/>
    <w:rsid w:val="00A83513"/>
    <w:rsid w:val="00A871FF"/>
    <w:rsid w:val="00A90FC9"/>
    <w:rsid w:val="00A9159F"/>
    <w:rsid w:val="00A94470"/>
    <w:rsid w:val="00A96ADD"/>
    <w:rsid w:val="00AA725E"/>
    <w:rsid w:val="00AB0198"/>
    <w:rsid w:val="00AB20C0"/>
    <w:rsid w:val="00AB7E5B"/>
    <w:rsid w:val="00AC387A"/>
    <w:rsid w:val="00AC48D4"/>
    <w:rsid w:val="00AD25D1"/>
    <w:rsid w:val="00AD3A7E"/>
    <w:rsid w:val="00AD6061"/>
    <w:rsid w:val="00AD70BA"/>
    <w:rsid w:val="00AE01F5"/>
    <w:rsid w:val="00AE0E4C"/>
    <w:rsid w:val="00AE2056"/>
    <w:rsid w:val="00AF002A"/>
    <w:rsid w:val="00AF0BF0"/>
    <w:rsid w:val="00AF1303"/>
    <w:rsid w:val="00AF1A92"/>
    <w:rsid w:val="00AF7D06"/>
    <w:rsid w:val="00B03B14"/>
    <w:rsid w:val="00B03B3E"/>
    <w:rsid w:val="00B07202"/>
    <w:rsid w:val="00B10551"/>
    <w:rsid w:val="00B11125"/>
    <w:rsid w:val="00B127A3"/>
    <w:rsid w:val="00B20A8F"/>
    <w:rsid w:val="00B22A9F"/>
    <w:rsid w:val="00B23568"/>
    <w:rsid w:val="00B2426E"/>
    <w:rsid w:val="00B26DC1"/>
    <w:rsid w:val="00B30721"/>
    <w:rsid w:val="00B31D5F"/>
    <w:rsid w:val="00B3388B"/>
    <w:rsid w:val="00B344DF"/>
    <w:rsid w:val="00B36968"/>
    <w:rsid w:val="00B37320"/>
    <w:rsid w:val="00B522B0"/>
    <w:rsid w:val="00B54F08"/>
    <w:rsid w:val="00B5653D"/>
    <w:rsid w:val="00B62E78"/>
    <w:rsid w:val="00B62F4C"/>
    <w:rsid w:val="00B64070"/>
    <w:rsid w:val="00B671FF"/>
    <w:rsid w:val="00B67DDE"/>
    <w:rsid w:val="00B72C38"/>
    <w:rsid w:val="00B72D07"/>
    <w:rsid w:val="00B73482"/>
    <w:rsid w:val="00B74D2F"/>
    <w:rsid w:val="00B7539F"/>
    <w:rsid w:val="00B767BC"/>
    <w:rsid w:val="00B77EF1"/>
    <w:rsid w:val="00B81FDC"/>
    <w:rsid w:val="00B8475F"/>
    <w:rsid w:val="00B85442"/>
    <w:rsid w:val="00B928B0"/>
    <w:rsid w:val="00B93C4A"/>
    <w:rsid w:val="00B94812"/>
    <w:rsid w:val="00BA0505"/>
    <w:rsid w:val="00BA3DAF"/>
    <w:rsid w:val="00BA6F15"/>
    <w:rsid w:val="00BB6C01"/>
    <w:rsid w:val="00BC053C"/>
    <w:rsid w:val="00BC06B1"/>
    <w:rsid w:val="00BC0943"/>
    <w:rsid w:val="00BD3124"/>
    <w:rsid w:val="00BD5C9A"/>
    <w:rsid w:val="00BE06E9"/>
    <w:rsid w:val="00BE2A6E"/>
    <w:rsid w:val="00BE2BB6"/>
    <w:rsid w:val="00BE5347"/>
    <w:rsid w:val="00BE5D6F"/>
    <w:rsid w:val="00BF0034"/>
    <w:rsid w:val="00BF0718"/>
    <w:rsid w:val="00BF1665"/>
    <w:rsid w:val="00BF3C9C"/>
    <w:rsid w:val="00BF56E2"/>
    <w:rsid w:val="00BF71C4"/>
    <w:rsid w:val="00BF7AF6"/>
    <w:rsid w:val="00C002F1"/>
    <w:rsid w:val="00C03645"/>
    <w:rsid w:val="00C06BA1"/>
    <w:rsid w:val="00C070F5"/>
    <w:rsid w:val="00C1295F"/>
    <w:rsid w:val="00C12AF0"/>
    <w:rsid w:val="00C1320D"/>
    <w:rsid w:val="00C13A08"/>
    <w:rsid w:val="00C1402C"/>
    <w:rsid w:val="00C1637C"/>
    <w:rsid w:val="00C168F1"/>
    <w:rsid w:val="00C22A49"/>
    <w:rsid w:val="00C26693"/>
    <w:rsid w:val="00C31526"/>
    <w:rsid w:val="00C31F31"/>
    <w:rsid w:val="00C33705"/>
    <w:rsid w:val="00C33C3B"/>
    <w:rsid w:val="00C35E15"/>
    <w:rsid w:val="00C4158D"/>
    <w:rsid w:val="00C464BF"/>
    <w:rsid w:val="00C465FF"/>
    <w:rsid w:val="00C558EF"/>
    <w:rsid w:val="00C612D6"/>
    <w:rsid w:val="00C620B9"/>
    <w:rsid w:val="00C621CA"/>
    <w:rsid w:val="00C63153"/>
    <w:rsid w:val="00C635B9"/>
    <w:rsid w:val="00C7004E"/>
    <w:rsid w:val="00C72F32"/>
    <w:rsid w:val="00C8169C"/>
    <w:rsid w:val="00C877DC"/>
    <w:rsid w:val="00C93D95"/>
    <w:rsid w:val="00C961F4"/>
    <w:rsid w:val="00CA10B1"/>
    <w:rsid w:val="00CA174C"/>
    <w:rsid w:val="00CA209E"/>
    <w:rsid w:val="00CA358B"/>
    <w:rsid w:val="00CA70BE"/>
    <w:rsid w:val="00CA7696"/>
    <w:rsid w:val="00CB3A3C"/>
    <w:rsid w:val="00CB79CF"/>
    <w:rsid w:val="00CC07BE"/>
    <w:rsid w:val="00CC0B35"/>
    <w:rsid w:val="00CC305E"/>
    <w:rsid w:val="00CC4812"/>
    <w:rsid w:val="00CD7B01"/>
    <w:rsid w:val="00CD7F6E"/>
    <w:rsid w:val="00CE5C98"/>
    <w:rsid w:val="00CE5CEC"/>
    <w:rsid w:val="00CF0DBD"/>
    <w:rsid w:val="00CF0F7A"/>
    <w:rsid w:val="00CF3F73"/>
    <w:rsid w:val="00CF694C"/>
    <w:rsid w:val="00CF710C"/>
    <w:rsid w:val="00CF7CEC"/>
    <w:rsid w:val="00D039EC"/>
    <w:rsid w:val="00D042DF"/>
    <w:rsid w:val="00D05F36"/>
    <w:rsid w:val="00D11889"/>
    <w:rsid w:val="00D12FAD"/>
    <w:rsid w:val="00D16EE4"/>
    <w:rsid w:val="00D17BDE"/>
    <w:rsid w:val="00D21A0D"/>
    <w:rsid w:val="00D246DC"/>
    <w:rsid w:val="00D32490"/>
    <w:rsid w:val="00D33ED4"/>
    <w:rsid w:val="00D43DA2"/>
    <w:rsid w:val="00D46D49"/>
    <w:rsid w:val="00D4717D"/>
    <w:rsid w:val="00D52573"/>
    <w:rsid w:val="00D56F94"/>
    <w:rsid w:val="00D60588"/>
    <w:rsid w:val="00D60FF1"/>
    <w:rsid w:val="00D610E1"/>
    <w:rsid w:val="00D6238B"/>
    <w:rsid w:val="00D6792F"/>
    <w:rsid w:val="00D67C39"/>
    <w:rsid w:val="00D67D7B"/>
    <w:rsid w:val="00D72C49"/>
    <w:rsid w:val="00D73771"/>
    <w:rsid w:val="00D82AF6"/>
    <w:rsid w:val="00D82DCC"/>
    <w:rsid w:val="00D866F0"/>
    <w:rsid w:val="00D86FFE"/>
    <w:rsid w:val="00D92B2A"/>
    <w:rsid w:val="00D93C6C"/>
    <w:rsid w:val="00D94A1A"/>
    <w:rsid w:val="00D94DAB"/>
    <w:rsid w:val="00DA2ABB"/>
    <w:rsid w:val="00DA5DAC"/>
    <w:rsid w:val="00DB5910"/>
    <w:rsid w:val="00DB719F"/>
    <w:rsid w:val="00DC00D0"/>
    <w:rsid w:val="00DC198D"/>
    <w:rsid w:val="00DC369B"/>
    <w:rsid w:val="00DC6927"/>
    <w:rsid w:val="00DC7709"/>
    <w:rsid w:val="00DD14D2"/>
    <w:rsid w:val="00DD1659"/>
    <w:rsid w:val="00DD4AA8"/>
    <w:rsid w:val="00DD504E"/>
    <w:rsid w:val="00DD5923"/>
    <w:rsid w:val="00DD7707"/>
    <w:rsid w:val="00DE110D"/>
    <w:rsid w:val="00DE174E"/>
    <w:rsid w:val="00DE5C1F"/>
    <w:rsid w:val="00DE652E"/>
    <w:rsid w:val="00DE7390"/>
    <w:rsid w:val="00DE7F71"/>
    <w:rsid w:val="00DF00C5"/>
    <w:rsid w:val="00DF0C60"/>
    <w:rsid w:val="00DF0D02"/>
    <w:rsid w:val="00DF14F3"/>
    <w:rsid w:val="00DF5515"/>
    <w:rsid w:val="00DF7962"/>
    <w:rsid w:val="00E014DC"/>
    <w:rsid w:val="00E06FDE"/>
    <w:rsid w:val="00E104B8"/>
    <w:rsid w:val="00E13B65"/>
    <w:rsid w:val="00E14A61"/>
    <w:rsid w:val="00E16122"/>
    <w:rsid w:val="00E22189"/>
    <w:rsid w:val="00E23734"/>
    <w:rsid w:val="00E24F45"/>
    <w:rsid w:val="00E26FDD"/>
    <w:rsid w:val="00E33C9F"/>
    <w:rsid w:val="00E41B8C"/>
    <w:rsid w:val="00E479AA"/>
    <w:rsid w:val="00E61A47"/>
    <w:rsid w:val="00E63CDC"/>
    <w:rsid w:val="00E667B3"/>
    <w:rsid w:val="00E7151F"/>
    <w:rsid w:val="00E73690"/>
    <w:rsid w:val="00E738EE"/>
    <w:rsid w:val="00E73D01"/>
    <w:rsid w:val="00E740B5"/>
    <w:rsid w:val="00E75669"/>
    <w:rsid w:val="00E80735"/>
    <w:rsid w:val="00E83251"/>
    <w:rsid w:val="00E8480B"/>
    <w:rsid w:val="00E854E4"/>
    <w:rsid w:val="00E876AD"/>
    <w:rsid w:val="00E93E35"/>
    <w:rsid w:val="00EA0585"/>
    <w:rsid w:val="00EA57CF"/>
    <w:rsid w:val="00EA742C"/>
    <w:rsid w:val="00EA7AC4"/>
    <w:rsid w:val="00EB49CE"/>
    <w:rsid w:val="00EB50EA"/>
    <w:rsid w:val="00EB6CF8"/>
    <w:rsid w:val="00EB7581"/>
    <w:rsid w:val="00EC009E"/>
    <w:rsid w:val="00EC1D22"/>
    <w:rsid w:val="00EC546F"/>
    <w:rsid w:val="00EC6AD8"/>
    <w:rsid w:val="00ED00FC"/>
    <w:rsid w:val="00ED40CB"/>
    <w:rsid w:val="00ED6041"/>
    <w:rsid w:val="00ED6929"/>
    <w:rsid w:val="00EE3C73"/>
    <w:rsid w:val="00EE44A4"/>
    <w:rsid w:val="00EF1703"/>
    <w:rsid w:val="00EF2D0C"/>
    <w:rsid w:val="00EF6A77"/>
    <w:rsid w:val="00EF75DB"/>
    <w:rsid w:val="00EF7D01"/>
    <w:rsid w:val="00F01D77"/>
    <w:rsid w:val="00F04527"/>
    <w:rsid w:val="00F077E3"/>
    <w:rsid w:val="00F117D1"/>
    <w:rsid w:val="00F13A42"/>
    <w:rsid w:val="00F15CF3"/>
    <w:rsid w:val="00F17311"/>
    <w:rsid w:val="00F2077A"/>
    <w:rsid w:val="00F22D8C"/>
    <w:rsid w:val="00F262EB"/>
    <w:rsid w:val="00F2652C"/>
    <w:rsid w:val="00F3672F"/>
    <w:rsid w:val="00F40CBB"/>
    <w:rsid w:val="00F4782F"/>
    <w:rsid w:val="00F478BC"/>
    <w:rsid w:val="00F5026E"/>
    <w:rsid w:val="00F508F4"/>
    <w:rsid w:val="00F51CBC"/>
    <w:rsid w:val="00F54985"/>
    <w:rsid w:val="00F67F1E"/>
    <w:rsid w:val="00F707E1"/>
    <w:rsid w:val="00F73953"/>
    <w:rsid w:val="00F75746"/>
    <w:rsid w:val="00F77314"/>
    <w:rsid w:val="00F8691C"/>
    <w:rsid w:val="00F9382B"/>
    <w:rsid w:val="00F93A51"/>
    <w:rsid w:val="00F97C61"/>
    <w:rsid w:val="00F97D6F"/>
    <w:rsid w:val="00FA3B85"/>
    <w:rsid w:val="00FA55C7"/>
    <w:rsid w:val="00FB0E38"/>
    <w:rsid w:val="00FC0C45"/>
    <w:rsid w:val="00FC1D22"/>
    <w:rsid w:val="00FC359B"/>
    <w:rsid w:val="00FC534E"/>
    <w:rsid w:val="00FD0676"/>
    <w:rsid w:val="00FD2B55"/>
    <w:rsid w:val="00FD2D24"/>
    <w:rsid w:val="00FD3D4D"/>
    <w:rsid w:val="00FD4A24"/>
    <w:rsid w:val="00FD5B5B"/>
    <w:rsid w:val="00FD61B3"/>
    <w:rsid w:val="00FD6621"/>
    <w:rsid w:val="00FD7ECD"/>
    <w:rsid w:val="00FE503F"/>
    <w:rsid w:val="00FF0BE8"/>
    <w:rsid w:val="00FF30BD"/>
    <w:rsid w:val="00FF4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DF0335-E4A1-4F2F-86FB-2EB09ECE4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3124"/>
  </w:style>
  <w:style w:type="paragraph" w:styleId="Heading1">
    <w:name w:val="heading 1"/>
    <w:basedOn w:val="Normal"/>
    <w:next w:val="Normal"/>
    <w:link w:val="Heading1Char"/>
    <w:qFormat/>
    <w:rsid w:val="005227F4"/>
    <w:pPr>
      <w:numPr>
        <w:numId w:val="77"/>
      </w:numPr>
      <w:spacing w:line="220" w:lineRule="exact"/>
      <w:ind w:right="288"/>
      <w:outlineLvl w:val="0"/>
    </w:pPr>
    <w:rPr>
      <w:rFonts w:ascii="Times New Roman" w:eastAsia="Times New Roman" w:hAnsi="Times New Roman" w:cs="Times New Roman"/>
      <w:b/>
      <w:caps/>
      <w:sz w:val="20"/>
      <w:szCs w:val="20"/>
    </w:rPr>
  </w:style>
  <w:style w:type="paragraph" w:styleId="Heading2">
    <w:name w:val="heading 2"/>
    <w:basedOn w:val="Normal"/>
    <w:next w:val="Normal"/>
    <w:link w:val="Heading2Char"/>
    <w:qFormat/>
    <w:rsid w:val="005227F4"/>
    <w:pPr>
      <w:keepNext/>
      <w:numPr>
        <w:ilvl w:val="1"/>
        <w:numId w:val="77"/>
      </w:numPr>
      <w:spacing w:line="220" w:lineRule="exact"/>
      <w:jc w:val="both"/>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qFormat/>
    <w:rsid w:val="005227F4"/>
    <w:pPr>
      <w:keepNext/>
      <w:numPr>
        <w:ilvl w:val="2"/>
        <w:numId w:val="77"/>
      </w:numPr>
      <w:spacing w:line="220" w:lineRule="exact"/>
      <w:jc w:val="both"/>
      <w:outlineLvl w:val="2"/>
    </w:pPr>
    <w:rPr>
      <w:rFonts w:ascii="Times New Roman" w:eastAsia="Times New Roman" w:hAnsi="Times New Roman" w:cs="Times New Roman"/>
      <w:b/>
      <w:sz w:val="20"/>
      <w:szCs w:val="20"/>
    </w:rPr>
  </w:style>
  <w:style w:type="paragraph" w:styleId="Heading4">
    <w:name w:val="heading 4"/>
    <w:basedOn w:val="Heading3"/>
    <w:next w:val="Normal"/>
    <w:link w:val="Heading4Char"/>
    <w:qFormat/>
    <w:rsid w:val="005227F4"/>
    <w:pPr>
      <w:numPr>
        <w:ilvl w:val="3"/>
      </w:numPr>
      <w:outlineLvl w:val="3"/>
    </w:pPr>
  </w:style>
  <w:style w:type="paragraph" w:styleId="Heading5">
    <w:name w:val="heading 5"/>
    <w:basedOn w:val="Heading4"/>
    <w:next w:val="Normal"/>
    <w:link w:val="Heading5Char"/>
    <w:qFormat/>
    <w:rsid w:val="005227F4"/>
    <w:pPr>
      <w:numPr>
        <w:ilvl w:val="4"/>
      </w:numPr>
      <w:outlineLvl w:val="4"/>
    </w:pPr>
  </w:style>
  <w:style w:type="paragraph" w:styleId="Heading6">
    <w:name w:val="heading 6"/>
    <w:basedOn w:val="Normal"/>
    <w:next w:val="Normal"/>
    <w:link w:val="Heading6Char"/>
    <w:qFormat/>
    <w:rsid w:val="005227F4"/>
    <w:pPr>
      <w:keepNext/>
      <w:numPr>
        <w:ilvl w:val="5"/>
        <w:numId w:val="77"/>
      </w:numPr>
      <w:spacing w:line="220" w:lineRule="exact"/>
      <w:jc w:val="both"/>
      <w:outlineLvl w:val="5"/>
    </w:pPr>
    <w:rPr>
      <w:rFonts w:ascii="Times New Roman" w:eastAsia="Times New Roman" w:hAnsi="Times New Roman" w:cs="Times New Roman"/>
      <w:b/>
      <w:sz w:val="20"/>
      <w:szCs w:val="20"/>
    </w:rPr>
  </w:style>
  <w:style w:type="paragraph" w:styleId="Heading7">
    <w:name w:val="heading 7"/>
    <w:basedOn w:val="Normal"/>
    <w:next w:val="Normal"/>
    <w:link w:val="Heading7Char"/>
    <w:qFormat/>
    <w:rsid w:val="005227F4"/>
    <w:pPr>
      <w:keepNext/>
      <w:numPr>
        <w:ilvl w:val="6"/>
        <w:numId w:val="77"/>
      </w:numPr>
      <w:spacing w:line="220" w:lineRule="exact"/>
      <w:jc w:val="both"/>
      <w:outlineLvl w:val="6"/>
    </w:pPr>
    <w:rPr>
      <w:rFonts w:ascii="Arial" w:eastAsia="Times New Roman" w:hAnsi="Arial" w:cs="Times New Roman"/>
      <w:b/>
      <w:sz w:val="20"/>
      <w:szCs w:val="20"/>
    </w:rPr>
  </w:style>
  <w:style w:type="paragraph" w:styleId="Heading8">
    <w:name w:val="heading 8"/>
    <w:basedOn w:val="Normal"/>
    <w:next w:val="Normal"/>
    <w:link w:val="Heading8Char"/>
    <w:qFormat/>
    <w:rsid w:val="005227F4"/>
    <w:pPr>
      <w:keepNext/>
      <w:numPr>
        <w:ilvl w:val="7"/>
        <w:numId w:val="77"/>
      </w:numPr>
      <w:spacing w:line="220" w:lineRule="exact"/>
      <w:jc w:val="both"/>
      <w:outlineLvl w:val="7"/>
    </w:pPr>
    <w:rPr>
      <w:rFonts w:ascii="Arial" w:eastAsia="Times New Roman" w:hAnsi="Arial" w:cs="Times New Roman"/>
      <w:b/>
      <w:sz w:val="20"/>
      <w:szCs w:val="20"/>
    </w:rPr>
  </w:style>
  <w:style w:type="paragraph" w:styleId="Heading9">
    <w:name w:val="heading 9"/>
    <w:basedOn w:val="Normal"/>
    <w:next w:val="Normal"/>
    <w:link w:val="Heading9Char"/>
    <w:qFormat/>
    <w:rsid w:val="005227F4"/>
    <w:pPr>
      <w:numPr>
        <w:ilvl w:val="8"/>
        <w:numId w:val="77"/>
      </w:numPr>
      <w:spacing w:line="220" w:lineRule="exact"/>
      <w:jc w:val="both"/>
      <w:outlineLvl w:val="8"/>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4E624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tionCaption-Figure">
    <w:name w:val="Action Caption - Figure"/>
    <w:basedOn w:val="Normal"/>
    <w:rsid w:val="00752E7A"/>
    <w:pPr>
      <w:spacing w:line="220" w:lineRule="exact"/>
      <w:jc w:val="center"/>
    </w:pPr>
    <w:rPr>
      <w:rFonts w:ascii="Arial" w:eastAsia="Times New Roman" w:hAnsi="Arial" w:cs="Times New Roman"/>
      <w:i/>
      <w:sz w:val="20"/>
      <w:szCs w:val="20"/>
    </w:rPr>
  </w:style>
  <w:style w:type="paragraph" w:customStyle="1" w:styleId="list1">
    <w:name w:val="list1"/>
    <w:next w:val="Normal"/>
    <w:uiPriority w:val="99"/>
    <w:rsid w:val="00752E7A"/>
    <w:pPr>
      <w:spacing w:after="0" w:line="220" w:lineRule="exact"/>
      <w:ind w:left="360" w:hanging="360"/>
      <w:jc w:val="both"/>
    </w:pPr>
    <w:rPr>
      <w:rFonts w:ascii="Times New Roman" w:eastAsia="Times New Roman" w:hAnsi="Times New Roman" w:cs="Times New Roman"/>
      <w:sz w:val="20"/>
      <w:szCs w:val="20"/>
    </w:rPr>
  </w:style>
  <w:style w:type="paragraph" w:styleId="ListParagraph">
    <w:name w:val="List Paragraph"/>
    <w:basedOn w:val="Normal"/>
    <w:uiPriority w:val="34"/>
    <w:qFormat/>
    <w:rsid w:val="00752E7A"/>
    <w:pPr>
      <w:spacing w:after="0" w:line="220" w:lineRule="exact"/>
      <w:ind w:left="720"/>
      <w:contextualSpacing/>
      <w:jc w:val="both"/>
    </w:pPr>
    <w:rPr>
      <w:rFonts w:ascii="Times New Roman" w:eastAsia="Times New Roman" w:hAnsi="Times New Roman" w:cs="Times New Roman"/>
      <w:sz w:val="20"/>
      <w:szCs w:val="20"/>
    </w:rPr>
  </w:style>
  <w:style w:type="paragraph" w:customStyle="1" w:styleId="list2">
    <w:name w:val="list2"/>
    <w:next w:val="Normal"/>
    <w:rsid w:val="00752E7A"/>
    <w:pPr>
      <w:spacing w:after="0" w:line="220" w:lineRule="exact"/>
      <w:ind w:left="720" w:hanging="360"/>
      <w:jc w:val="both"/>
    </w:pPr>
    <w:rPr>
      <w:rFonts w:ascii="Times New Roman" w:eastAsia="Times New Roman" w:hAnsi="Times New Roman" w:cs="Times New Roman"/>
      <w:sz w:val="20"/>
      <w:szCs w:val="20"/>
    </w:rPr>
  </w:style>
  <w:style w:type="character" w:styleId="Hyperlink">
    <w:name w:val="Hyperlink"/>
    <w:basedOn w:val="DefaultParagraphFont"/>
    <w:rsid w:val="00752E7A"/>
    <w:rPr>
      <w:color w:val="0000FF"/>
      <w:u w:val="single"/>
    </w:rPr>
  </w:style>
  <w:style w:type="paragraph" w:customStyle="1" w:styleId="list3">
    <w:name w:val="list3"/>
    <w:next w:val="Normal"/>
    <w:rsid w:val="00752E7A"/>
    <w:pPr>
      <w:numPr>
        <w:numId w:val="5"/>
      </w:numPr>
      <w:spacing w:after="0" w:line="220" w:lineRule="exact"/>
      <w:jc w:val="both"/>
    </w:pPr>
    <w:rPr>
      <w:rFonts w:ascii="Times New Roman" w:eastAsia="Times New Roman" w:hAnsi="Times New Roman" w:cs="Times New Roman"/>
      <w:sz w:val="20"/>
      <w:szCs w:val="20"/>
    </w:rPr>
  </w:style>
  <w:style w:type="paragraph" w:styleId="NoSpacing">
    <w:name w:val="No Spacing"/>
    <w:uiPriority w:val="1"/>
    <w:qFormat/>
    <w:rsid w:val="005B5E6C"/>
    <w:pPr>
      <w:spacing w:after="0" w:line="240" w:lineRule="auto"/>
      <w:jc w:val="both"/>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B5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E6C"/>
  </w:style>
  <w:style w:type="paragraph" w:styleId="Footer">
    <w:name w:val="footer"/>
    <w:basedOn w:val="Normal"/>
    <w:link w:val="FooterChar"/>
    <w:uiPriority w:val="99"/>
    <w:unhideWhenUsed/>
    <w:rsid w:val="005B5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E6C"/>
  </w:style>
  <w:style w:type="paragraph" w:styleId="BalloonText">
    <w:name w:val="Balloon Text"/>
    <w:basedOn w:val="Normal"/>
    <w:link w:val="BalloonTextChar"/>
    <w:uiPriority w:val="99"/>
    <w:semiHidden/>
    <w:unhideWhenUsed/>
    <w:rsid w:val="004F6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78B"/>
    <w:rPr>
      <w:rFonts w:ascii="Tahoma" w:hAnsi="Tahoma" w:cs="Tahoma"/>
      <w:sz w:val="16"/>
      <w:szCs w:val="16"/>
    </w:rPr>
  </w:style>
  <w:style w:type="character" w:styleId="CommentReference">
    <w:name w:val="annotation reference"/>
    <w:basedOn w:val="DefaultParagraphFont"/>
    <w:uiPriority w:val="99"/>
    <w:semiHidden/>
    <w:unhideWhenUsed/>
    <w:rsid w:val="004F678B"/>
    <w:rPr>
      <w:sz w:val="16"/>
      <w:szCs w:val="16"/>
    </w:rPr>
  </w:style>
  <w:style w:type="paragraph" w:styleId="CommentText">
    <w:name w:val="annotation text"/>
    <w:basedOn w:val="Normal"/>
    <w:link w:val="CommentTextChar"/>
    <w:uiPriority w:val="99"/>
    <w:semiHidden/>
    <w:unhideWhenUsed/>
    <w:rsid w:val="004F678B"/>
    <w:pPr>
      <w:spacing w:line="240" w:lineRule="auto"/>
    </w:pPr>
    <w:rPr>
      <w:sz w:val="20"/>
      <w:szCs w:val="20"/>
    </w:rPr>
  </w:style>
  <w:style w:type="character" w:customStyle="1" w:styleId="CommentTextChar">
    <w:name w:val="Comment Text Char"/>
    <w:basedOn w:val="DefaultParagraphFont"/>
    <w:link w:val="CommentText"/>
    <w:uiPriority w:val="99"/>
    <w:semiHidden/>
    <w:rsid w:val="004F678B"/>
    <w:rPr>
      <w:sz w:val="20"/>
      <w:szCs w:val="20"/>
    </w:rPr>
  </w:style>
  <w:style w:type="paragraph" w:styleId="CommentSubject">
    <w:name w:val="annotation subject"/>
    <w:basedOn w:val="CommentText"/>
    <w:next w:val="CommentText"/>
    <w:link w:val="CommentSubjectChar"/>
    <w:uiPriority w:val="99"/>
    <w:semiHidden/>
    <w:unhideWhenUsed/>
    <w:rsid w:val="004F678B"/>
    <w:rPr>
      <w:b/>
      <w:bCs/>
    </w:rPr>
  </w:style>
  <w:style w:type="character" w:customStyle="1" w:styleId="CommentSubjectChar">
    <w:name w:val="Comment Subject Char"/>
    <w:basedOn w:val="CommentTextChar"/>
    <w:link w:val="CommentSubject"/>
    <w:uiPriority w:val="99"/>
    <w:semiHidden/>
    <w:rsid w:val="004F678B"/>
    <w:rPr>
      <w:b/>
      <w:bCs/>
      <w:sz w:val="20"/>
      <w:szCs w:val="20"/>
    </w:rPr>
  </w:style>
  <w:style w:type="character" w:styleId="PlaceholderText">
    <w:name w:val="Placeholder Text"/>
    <w:basedOn w:val="DefaultParagraphFont"/>
    <w:uiPriority w:val="99"/>
    <w:semiHidden/>
    <w:rsid w:val="006F6A5A"/>
    <w:rPr>
      <w:color w:val="808080"/>
    </w:rPr>
  </w:style>
  <w:style w:type="paragraph" w:styleId="BodyText">
    <w:name w:val="Body Text"/>
    <w:basedOn w:val="Normal"/>
    <w:link w:val="BodyTextChar"/>
    <w:uiPriority w:val="99"/>
    <w:rsid w:val="006F1C80"/>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6F1C80"/>
    <w:rPr>
      <w:rFonts w:ascii="Times New Roman" w:eastAsia="Times New Roman" w:hAnsi="Times New Roman" w:cs="Times New Roman"/>
      <w:sz w:val="20"/>
      <w:szCs w:val="20"/>
    </w:rPr>
  </w:style>
  <w:style w:type="paragraph" w:styleId="NormalWeb">
    <w:name w:val="Normal (Web)"/>
    <w:basedOn w:val="Normal"/>
    <w:uiPriority w:val="99"/>
    <w:unhideWhenUsed/>
    <w:rsid w:val="006F1C80"/>
    <w:pPr>
      <w:spacing w:before="100" w:beforeAutospacing="1" w:after="100" w:afterAutospacing="1" w:line="240" w:lineRule="auto"/>
    </w:pPr>
    <w:rPr>
      <w:rFonts w:ascii="Times New Roman" w:hAnsi="Times New Roman" w:cs="Times New Roman"/>
      <w:sz w:val="24"/>
      <w:szCs w:val="24"/>
    </w:rPr>
  </w:style>
  <w:style w:type="paragraph" w:customStyle="1" w:styleId="specialtabspace">
    <w:name w:val="specialtabspace"/>
    <w:basedOn w:val="Normal"/>
    <w:uiPriority w:val="99"/>
    <w:rsid w:val="000228B5"/>
    <w:pPr>
      <w:tabs>
        <w:tab w:val="left" w:pos="3600"/>
      </w:tabs>
      <w:spacing w:line="220" w:lineRule="exact"/>
      <w:ind w:left="360"/>
      <w:jc w:val="both"/>
    </w:pPr>
    <w:rPr>
      <w:rFonts w:ascii="Times New Roman" w:eastAsia="Times New Roman" w:hAnsi="Times New Roman" w:cs="Times New Roman"/>
      <w:sz w:val="20"/>
      <w:szCs w:val="20"/>
    </w:rPr>
  </w:style>
  <w:style w:type="paragraph" w:styleId="Revision">
    <w:name w:val="Revision"/>
    <w:hidden/>
    <w:uiPriority w:val="99"/>
    <w:semiHidden/>
    <w:rsid w:val="0014792A"/>
    <w:pPr>
      <w:spacing w:after="0" w:line="240" w:lineRule="auto"/>
    </w:pPr>
  </w:style>
  <w:style w:type="paragraph" w:customStyle="1" w:styleId="list10">
    <w:name w:val="list_1"/>
    <w:basedOn w:val="Normal"/>
    <w:rsid w:val="00FC534E"/>
    <w:pPr>
      <w:widowControl w:val="0"/>
      <w:tabs>
        <w:tab w:val="num" w:pos="630"/>
      </w:tabs>
      <w:spacing w:before="120" w:after="120" w:line="240" w:lineRule="auto"/>
      <w:ind w:left="630" w:hanging="540"/>
    </w:pPr>
    <w:rPr>
      <w:rFonts w:ascii="Courier New" w:eastAsia="Times New Roman" w:hAnsi="Courier New" w:cs="Times New Roman"/>
      <w:sz w:val="20"/>
      <w:szCs w:val="20"/>
    </w:rPr>
  </w:style>
  <w:style w:type="paragraph" w:customStyle="1" w:styleId="BodyTextFirst1">
    <w:name w:val="Body Text First 1&quot;"/>
    <w:basedOn w:val="Normal"/>
    <w:rsid w:val="008A5D13"/>
    <w:pPr>
      <w:spacing w:after="240" w:line="240" w:lineRule="auto"/>
      <w:ind w:firstLine="1440"/>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227F4"/>
    <w:rPr>
      <w:rFonts w:ascii="Times New Roman" w:eastAsia="Times New Roman" w:hAnsi="Times New Roman" w:cs="Times New Roman"/>
      <w:b/>
      <w:caps/>
      <w:sz w:val="20"/>
      <w:szCs w:val="20"/>
    </w:rPr>
  </w:style>
  <w:style w:type="character" w:customStyle="1" w:styleId="Heading2Char">
    <w:name w:val="Heading 2 Char"/>
    <w:basedOn w:val="DefaultParagraphFont"/>
    <w:link w:val="Heading2"/>
    <w:rsid w:val="005227F4"/>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5227F4"/>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5227F4"/>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5227F4"/>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5227F4"/>
    <w:rPr>
      <w:rFonts w:ascii="Times New Roman" w:eastAsia="Times New Roman" w:hAnsi="Times New Roman" w:cs="Times New Roman"/>
      <w:b/>
      <w:sz w:val="20"/>
      <w:szCs w:val="20"/>
    </w:rPr>
  </w:style>
  <w:style w:type="character" w:customStyle="1" w:styleId="Heading7Char">
    <w:name w:val="Heading 7 Char"/>
    <w:basedOn w:val="DefaultParagraphFont"/>
    <w:link w:val="Heading7"/>
    <w:rsid w:val="005227F4"/>
    <w:rPr>
      <w:rFonts w:ascii="Arial" w:eastAsia="Times New Roman" w:hAnsi="Arial" w:cs="Times New Roman"/>
      <w:b/>
      <w:sz w:val="20"/>
      <w:szCs w:val="20"/>
    </w:rPr>
  </w:style>
  <w:style w:type="character" w:customStyle="1" w:styleId="Heading8Char">
    <w:name w:val="Heading 8 Char"/>
    <w:basedOn w:val="DefaultParagraphFont"/>
    <w:link w:val="Heading8"/>
    <w:rsid w:val="005227F4"/>
    <w:rPr>
      <w:rFonts w:ascii="Arial" w:eastAsia="Times New Roman" w:hAnsi="Arial" w:cs="Times New Roman"/>
      <w:b/>
      <w:sz w:val="20"/>
      <w:szCs w:val="20"/>
    </w:rPr>
  </w:style>
  <w:style w:type="character" w:customStyle="1" w:styleId="Heading9Char">
    <w:name w:val="Heading 9 Char"/>
    <w:basedOn w:val="DefaultParagraphFont"/>
    <w:link w:val="Heading9"/>
    <w:rsid w:val="005227F4"/>
    <w:rPr>
      <w:rFonts w:ascii="Arial" w:eastAsia="Times New Roman" w:hAnsi="Arial" w:cs="Times New Roman"/>
      <w:b/>
      <w:sz w:val="20"/>
      <w:szCs w:val="20"/>
    </w:rPr>
  </w:style>
  <w:style w:type="paragraph" w:styleId="PlainText">
    <w:name w:val="Plain Text"/>
    <w:basedOn w:val="Normal"/>
    <w:link w:val="PlainTextChar"/>
    <w:uiPriority w:val="99"/>
    <w:unhideWhenUsed/>
    <w:rsid w:val="005227F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227F4"/>
    <w:rPr>
      <w:rFonts w:ascii="Consolas" w:hAnsi="Consolas"/>
      <w:sz w:val="21"/>
      <w:szCs w:val="21"/>
    </w:rPr>
  </w:style>
  <w:style w:type="character" w:styleId="FollowedHyperlink">
    <w:name w:val="FollowedHyperlink"/>
    <w:basedOn w:val="DefaultParagraphFont"/>
    <w:uiPriority w:val="99"/>
    <w:semiHidden/>
    <w:unhideWhenUsed/>
    <w:rsid w:val="001A171C"/>
    <w:rPr>
      <w:color w:val="800080" w:themeColor="followedHyperlink"/>
      <w:u w:val="single"/>
    </w:rPr>
  </w:style>
  <w:style w:type="character" w:styleId="PageNumber">
    <w:name w:val="page number"/>
    <w:basedOn w:val="DefaultParagraphFont"/>
    <w:rsid w:val="00393456"/>
    <w:rPr>
      <w:rFonts w:ascii="Times New Roman" w:hAnsi="Times New Roman"/>
      <w:sz w:val="20"/>
    </w:rPr>
  </w:style>
  <w:style w:type="paragraph" w:customStyle="1" w:styleId="listaitype">
    <w:name w:val="list_(a)_(i)_type"/>
    <w:basedOn w:val="Normal"/>
    <w:rsid w:val="00495EEC"/>
    <w:pPr>
      <w:widowControl w:val="0"/>
      <w:numPr>
        <w:numId w:val="102"/>
      </w:numPr>
      <w:tabs>
        <w:tab w:val="left" w:pos="2160"/>
      </w:tabs>
      <w:spacing w:before="120" w:after="120" w:line="240" w:lineRule="auto"/>
    </w:pPr>
    <w:rPr>
      <w:rFonts w:ascii="Courier New" w:eastAsia="Times New Roman" w:hAnsi="Courier New" w:cs="Times New Roman"/>
      <w:sz w:val="20"/>
      <w:szCs w:val="20"/>
    </w:rPr>
  </w:style>
  <w:style w:type="table" w:customStyle="1" w:styleId="TableGrid1">
    <w:name w:val="Table Grid1"/>
    <w:basedOn w:val="TableNormal"/>
    <w:next w:val="TableGrid"/>
    <w:uiPriority w:val="59"/>
    <w:rsid w:val="006A5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A5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470889">
      <w:bodyDiv w:val="1"/>
      <w:marLeft w:val="16"/>
      <w:marRight w:val="16"/>
      <w:marTop w:val="0"/>
      <w:marBottom w:val="0"/>
      <w:divBdr>
        <w:top w:val="none" w:sz="0" w:space="0" w:color="auto"/>
        <w:left w:val="none" w:sz="0" w:space="0" w:color="auto"/>
        <w:bottom w:val="none" w:sz="0" w:space="0" w:color="auto"/>
        <w:right w:val="none" w:sz="0" w:space="0" w:color="auto"/>
      </w:divBdr>
      <w:divsChild>
        <w:div w:id="639579204">
          <w:marLeft w:val="0"/>
          <w:marRight w:val="0"/>
          <w:marTop w:val="0"/>
          <w:marBottom w:val="0"/>
          <w:divBdr>
            <w:top w:val="none" w:sz="0" w:space="0" w:color="auto"/>
            <w:left w:val="none" w:sz="0" w:space="0" w:color="auto"/>
            <w:bottom w:val="none" w:sz="0" w:space="0" w:color="auto"/>
            <w:right w:val="none" w:sz="0" w:space="0" w:color="auto"/>
          </w:divBdr>
          <w:divsChild>
            <w:div w:id="259609839">
              <w:marLeft w:val="0"/>
              <w:marRight w:val="0"/>
              <w:marTop w:val="0"/>
              <w:marBottom w:val="0"/>
              <w:divBdr>
                <w:top w:val="none" w:sz="0" w:space="0" w:color="auto"/>
                <w:left w:val="none" w:sz="0" w:space="0" w:color="auto"/>
                <w:bottom w:val="none" w:sz="0" w:space="0" w:color="auto"/>
                <w:right w:val="none" w:sz="0" w:space="0" w:color="auto"/>
              </w:divBdr>
            </w:div>
            <w:div w:id="613898998">
              <w:marLeft w:val="0"/>
              <w:marRight w:val="0"/>
              <w:marTop w:val="0"/>
              <w:marBottom w:val="0"/>
              <w:divBdr>
                <w:top w:val="none" w:sz="0" w:space="0" w:color="auto"/>
                <w:left w:val="none" w:sz="0" w:space="0" w:color="auto"/>
                <w:bottom w:val="none" w:sz="0" w:space="0" w:color="auto"/>
                <w:right w:val="none" w:sz="0" w:space="0" w:color="auto"/>
              </w:divBdr>
              <w:divsChild>
                <w:div w:id="1631861468">
                  <w:marLeft w:val="93"/>
                  <w:marRight w:val="0"/>
                  <w:marTop w:val="0"/>
                  <w:marBottom w:val="0"/>
                  <w:divBdr>
                    <w:top w:val="none" w:sz="0" w:space="0" w:color="auto"/>
                    <w:left w:val="none" w:sz="0" w:space="0" w:color="auto"/>
                    <w:bottom w:val="none" w:sz="0" w:space="0" w:color="auto"/>
                    <w:right w:val="none" w:sz="0" w:space="0" w:color="auto"/>
                  </w:divBdr>
                  <w:divsChild>
                    <w:div w:id="172670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200183">
          <w:marLeft w:val="0"/>
          <w:marRight w:val="0"/>
          <w:marTop w:val="0"/>
          <w:marBottom w:val="0"/>
          <w:divBdr>
            <w:top w:val="none" w:sz="0" w:space="0" w:color="auto"/>
            <w:left w:val="none" w:sz="0" w:space="0" w:color="auto"/>
            <w:bottom w:val="none" w:sz="0" w:space="0" w:color="auto"/>
            <w:right w:val="none" w:sz="0" w:space="0" w:color="auto"/>
          </w:divBdr>
          <w:divsChild>
            <w:div w:id="1320617959">
              <w:marLeft w:val="0"/>
              <w:marRight w:val="0"/>
              <w:marTop w:val="0"/>
              <w:marBottom w:val="0"/>
              <w:divBdr>
                <w:top w:val="none" w:sz="0" w:space="0" w:color="auto"/>
                <w:left w:val="none" w:sz="0" w:space="0" w:color="auto"/>
                <w:bottom w:val="none" w:sz="0" w:space="0" w:color="auto"/>
                <w:right w:val="none" w:sz="0" w:space="0" w:color="auto"/>
              </w:divBdr>
              <w:divsChild>
                <w:div w:id="1197887979">
                  <w:marLeft w:val="93"/>
                  <w:marRight w:val="0"/>
                  <w:marTop w:val="0"/>
                  <w:marBottom w:val="0"/>
                  <w:divBdr>
                    <w:top w:val="none" w:sz="0" w:space="0" w:color="auto"/>
                    <w:left w:val="none" w:sz="0" w:space="0" w:color="auto"/>
                    <w:bottom w:val="none" w:sz="0" w:space="0" w:color="auto"/>
                    <w:right w:val="none" w:sz="0" w:space="0" w:color="auto"/>
                  </w:divBdr>
                  <w:divsChild>
                    <w:div w:id="5564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19360">
          <w:marLeft w:val="0"/>
          <w:marRight w:val="0"/>
          <w:marTop w:val="0"/>
          <w:marBottom w:val="0"/>
          <w:divBdr>
            <w:top w:val="none" w:sz="0" w:space="0" w:color="auto"/>
            <w:left w:val="none" w:sz="0" w:space="0" w:color="auto"/>
            <w:bottom w:val="none" w:sz="0" w:space="0" w:color="auto"/>
            <w:right w:val="none" w:sz="0" w:space="0" w:color="auto"/>
          </w:divBdr>
          <w:divsChild>
            <w:div w:id="1924875899">
              <w:marLeft w:val="0"/>
              <w:marRight w:val="0"/>
              <w:marTop w:val="0"/>
              <w:marBottom w:val="0"/>
              <w:divBdr>
                <w:top w:val="none" w:sz="0" w:space="0" w:color="auto"/>
                <w:left w:val="none" w:sz="0" w:space="0" w:color="auto"/>
                <w:bottom w:val="none" w:sz="0" w:space="0" w:color="auto"/>
                <w:right w:val="none" w:sz="0" w:space="0" w:color="auto"/>
              </w:divBdr>
              <w:divsChild>
                <w:div w:id="1473521233">
                  <w:marLeft w:val="93"/>
                  <w:marRight w:val="0"/>
                  <w:marTop w:val="0"/>
                  <w:marBottom w:val="0"/>
                  <w:divBdr>
                    <w:top w:val="none" w:sz="0" w:space="0" w:color="auto"/>
                    <w:left w:val="none" w:sz="0" w:space="0" w:color="auto"/>
                    <w:bottom w:val="none" w:sz="0" w:space="0" w:color="auto"/>
                    <w:right w:val="none" w:sz="0" w:space="0" w:color="auto"/>
                  </w:divBdr>
                  <w:divsChild>
                    <w:div w:id="72086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6709">
      <w:bodyDiv w:val="1"/>
      <w:marLeft w:val="30"/>
      <w:marRight w:val="30"/>
      <w:marTop w:val="0"/>
      <w:marBottom w:val="0"/>
      <w:divBdr>
        <w:top w:val="none" w:sz="0" w:space="0" w:color="auto"/>
        <w:left w:val="none" w:sz="0" w:space="0" w:color="auto"/>
        <w:bottom w:val="none" w:sz="0" w:space="0" w:color="auto"/>
        <w:right w:val="none" w:sz="0" w:space="0" w:color="auto"/>
      </w:divBdr>
      <w:divsChild>
        <w:div w:id="1490362657">
          <w:marLeft w:val="0"/>
          <w:marRight w:val="0"/>
          <w:marTop w:val="0"/>
          <w:marBottom w:val="0"/>
          <w:divBdr>
            <w:top w:val="none" w:sz="0" w:space="0" w:color="auto"/>
            <w:left w:val="none" w:sz="0" w:space="0" w:color="auto"/>
            <w:bottom w:val="none" w:sz="0" w:space="0" w:color="auto"/>
            <w:right w:val="none" w:sz="0" w:space="0" w:color="auto"/>
          </w:divBdr>
          <w:divsChild>
            <w:div w:id="771246299">
              <w:marLeft w:val="0"/>
              <w:marRight w:val="0"/>
              <w:marTop w:val="0"/>
              <w:marBottom w:val="0"/>
              <w:divBdr>
                <w:top w:val="none" w:sz="0" w:space="0" w:color="auto"/>
                <w:left w:val="none" w:sz="0" w:space="0" w:color="auto"/>
                <w:bottom w:val="none" w:sz="0" w:space="0" w:color="auto"/>
                <w:right w:val="none" w:sz="0" w:space="0" w:color="auto"/>
              </w:divBdr>
            </w:div>
            <w:div w:id="1065647118">
              <w:marLeft w:val="0"/>
              <w:marRight w:val="0"/>
              <w:marTop w:val="0"/>
              <w:marBottom w:val="0"/>
              <w:divBdr>
                <w:top w:val="none" w:sz="0" w:space="0" w:color="auto"/>
                <w:left w:val="none" w:sz="0" w:space="0" w:color="auto"/>
                <w:bottom w:val="none" w:sz="0" w:space="0" w:color="auto"/>
                <w:right w:val="none" w:sz="0" w:space="0" w:color="auto"/>
              </w:divBdr>
              <w:divsChild>
                <w:div w:id="1678539122">
                  <w:marLeft w:val="180"/>
                  <w:marRight w:val="0"/>
                  <w:marTop w:val="0"/>
                  <w:marBottom w:val="0"/>
                  <w:divBdr>
                    <w:top w:val="none" w:sz="0" w:space="0" w:color="auto"/>
                    <w:left w:val="none" w:sz="0" w:space="0" w:color="auto"/>
                    <w:bottom w:val="none" w:sz="0" w:space="0" w:color="auto"/>
                    <w:right w:val="none" w:sz="0" w:space="0" w:color="auto"/>
                  </w:divBdr>
                  <w:divsChild>
                    <w:div w:id="14034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473517">
          <w:marLeft w:val="0"/>
          <w:marRight w:val="0"/>
          <w:marTop w:val="0"/>
          <w:marBottom w:val="0"/>
          <w:divBdr>
            <w:top w:val="none" w:sz="0" w:space="0" w:color="auto"/>
            <w:left w:val="none" w:sz="0" w:space="0" w:color="auto"/>
            <w:bottom w:val="none" w:sz="0" w:space="0" w:color="auto"/>
            <w:right w:val="none" w:sz="0" w:space="0" w:color="auto"/>
          </w:divBdr>
          <w:divsChild>
            <w:div w:id="841747142">
              <w:marLeft w:val="0"/>
              <w:marRight w:val="0"/>
              <w:marTop w:val="0"/>
              <w:marBottom w:val="0"/>
              <w:divBdr>
                <w:top w:val="none" w:sz="0" w:space="0" w:color="auto"/>
                <w:left w:val="none" w:sz="0" w:space="0" w:color="auto"/>
                <w:bottom w:val="none" w:sz="0" w:space="0" w:color="auto"/>
                <w:right w:val="none" w:sz="0" w:space="0" w:color="auto"/>
              </w:divBdr>
              <w:divsChild>
                <w:div w:id="666134697">
                  <w:marLeft w:val="180"/>
                  <w:marRight w:val="0"/>
                  <w:marTop w:val="0"/>
                  <w:marBottom w:val="0"/>
                  <w:divBdr>
                    <w:top w:val="none" w:sz="0" w:space="0" w:color="auto"/>
                    <w:left w:val="none" w:sz="0" w:space="0" w:color="auto"/>
                    <w:bottom w:val="none" w:sz="0" w:space="0" w:color="auto"/>
                    <w:right w:val="none" w:sz="0" w:space="0" w:color="auto"/>
                  </w:divBdr>
                  <w:divsChild>
                    <w:div w:id="12655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94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isecurity.org/contr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2739</Words>
  <Characters>15616</Characters>
  <Application>Microsoft Office Word</Application>
  <DocSecurity>8</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Newport News Shipbuilding</Company>
  <LinksUpToDate>false</LinksUpToDate>
  <CharactersWithSpaces>18319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Pilant, Andrew D. (Law)</dc:creator>
  <cp:lastModifiedBy>Green, Angela D (HII-Ingalls)</cp:lastModifiedBy>
  <cp:revision>2</cp:revision>
  <cp:lastPrinted>1900-01-01T06:00:00Z</cp:lastPrinted>
  <dcterms:created xsi:type="dcterms:W3CDTF">2025-05-27T19:23:00Z</dcterms:created>
  <dcterms:modified xsi:type="dcterms:W3CDTF">2025-05-27T19:23:00Z</dcterms:modified>
</cp:coreProperties>
</file>