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A42" w:rsidRDefault="00BB2A42">
      <w:pPr>
        <w:pStyle w:val="Header"/>
        <w:tabs>
          <w:tab w:val="clear" w:pos="4320"/>
          <w:tab w:val="clear" w:pos="8640"/>
        </w:tabs>
        <w:jc w:val="center"/>
        <w:rPr>
          <w:b/>
          <w:bCs/>
          <w:sz w:val="26"/>
        </w:rPr>
      </w:pPr>
      <w:r>
        <w:rPr>
          <w:b/>
          <w:bCs/>
          <w:sz w:val="26"/>
        </w:rPr>
        <w:t>EXHIBIT “A”</w:t>
      </w:r>
    </w:p>
    <w:p w:rsidR="00BB2A42" w:rsidRDefault="00BB2A42">
      <w:pPr>
        <w:jc w:val="center"/>
      </w:pPr>
      <w:r>
        <w:rPr>
          <w:b/>
          <w:bCs/>
          <w:sz w:val="26"/>
        </w:rPr>
        <w:t>SETTLEMENT AGREEMENT</w:t>
      </w:r>
    </w:p>
    <w:p w:rsidR="00BB2A42" w:rsidRDefault="00BB2A42"/>
    <w:p w:rsidR="00BB2A42" w:rsidRDefault="00BB2A42">
      <w:pPr>
        <w:spacing w:after="160" w:line="360" w:lineRule="auto"/>
        <w:rPr>
          <w:sz w:val="18"/>
        </w:rPr>
      </w:pPr>
      <w:r>
        <w:rPr>
          <w:sz w:val="18"/>
        </w:rPr>
        <w:t xml:space="preserve">THIS SETTLEMENT AGREEMENT </w:t>
      </w:r>
      <w:r w:rsidR="007F58D8">
        <w:rPr>
          <w:sz w:val="18"/>
        </w:rPr>
        <w:t xml:space="preserve">is </w:t>
      </w:r>
      <w:r>
        <w:rPr>
          <w:sz w:val="18"/>
        </w:rPr>
        <w:t xml:space="preserve">entered into this </w:t>
      </w:r>
      <w:r w:rsidR="00991756">
        <w:rPr>
          <w:sz w:val="18"/>
          <w:u w:val="single"/>
        </w:rPr>
        <w:fldChar w:fldCharType="begin">
          <w:ffData>
            <w:name w:val="Text1"/>
            <w:enabled/>
            <w:calcOnExit w:val="0"/>
            <w:textInput/>
          </w:ffData>
        </w:fldChar>
      </w:r>
      <w:bookmarkStart w:id="0" w:name="Text1"/>
      <w:r>
        <w:rPr>
          <w:sz w:val="18"/>
          <w:u w:val="single"/>
        </w:rPr>
        <w:instrText xml:space="preserve"> FORMTEXT </w:instrText>
      </w:r>
      <w:r w:rsidR="00991756">
        <w:rPr>
          <w:sz w:val="18"/>
          <w:u w:val="single"/>
        </w:rPr>
      </w:r>
      <w:r w:rsidR="00991756">
        <w:rPr>
          <w:sz w:val="18"/>
          <w:u w:val="single"/>
        </w:rPr>
        <w:fldChar w:fldCharType="separate"/>
      </w:r>
      <w:bookmarkStart w:id="1" w:name="_GoBack"/>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bookmarkEnd w:id="1"/>
      <w:r w:rsidR="00991756">
        <w:rPr>
          <w:sz w:val="18"/>
          <w:u w:val="single"/>
        </w:rPr>
        <w:fldChar w:fldCharType="end"/>
      </w:r>
      <w:bookmarkEnd w:id="0"/>
      <w:r>
        <w:rPr>
          <w:sz w:val="18"/>
        </w:rPr>
        <w:t xml:space="preserve"> day of </w:t>
      </w:r>
      <w:r w:rsidR="00991756">
        <w:rPr>
          <w:sz w:val="18"/>
          <w:u w:val="single"/>
        </w:rPr>
        <w:fldChar w:fldCharType="begin">
          <w:ffData>
            <w:name w:val="Text2"/>
            <w:enabled/>
            <w:calcOnExit w:val="0"/>
            <w:textInput/>
          </w:ffData>
        </w:fldChar>
      </w:r>
      <w:bookmarkStart w:id="2" w:name="Text2"/>
      <w:r>
        <w:rPr>
          <w:sz w:val="18"/>
          <w:u w:val="single"/>
        </w:rPr>
        <w:instrText xml:space="preserve"> FORMTEXT </w:instrText>
      </w:r>
      <w:r w:rsidR="00991756">
        <w:rPr>
          <w:sz w:val="18"/>
          <w:u w:val="single"/>
        </w:rPr>
      </w:r>
      <w:r w:rsidR="00991756">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991756">
        <w:rPr>
          <w:sz w:val="18"/>
          <w:u w:val="single"/>
        </w:rPr>
        <w:fldChar w:fldCharType="end"/>
      </w:r>
      <w:bookmarkEnd w:id="2"/>
      <w:r>
        <w:rPr>
          <w:sz w:val="18"/>
        </w:rPr>
        <w:t>, 20</w:t>
      </w:r>
      <w:r w:rsidR="00991756">
        <w:rPr>
          <w:sz w:val="18"/>
          <w:u w:val="single"/>
        </w:rPr>
        <w:fldChar w:fldCharType="begin">
          <w:ffData>
            <w:name w:val="Text3"/>
            <w:enabled/>
            <w:calcOnExit w:val="0"/>
            <w:textInput/>
          </w:ffData>
        </w:fldChar>
      </w:r>
      <w:bookmarkStart w:id="3" w:name="Text3"/>
      <w:r>
        <w:rPr>
          <w:sz w:val="18"/>
          <w:u w:val="single"/>
        </w:rPr>
        <w:instrText xml:space="preserve"> FORMTEXT </w:instrText>
      </w:r>
      <w:r w:rsidR="00991756">
        <w:rPr>
          <w:sz w:val="18"/>
          <w:u w:val="single"/>
        </w:rPr>
      </w:r>
      <w:r w:rsidR="00991756">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991756">
        <w:rPr>
          <w:sz w:val="18"/>
          <w:u w:val="single"/>
        </w:rPr>
        <w:fldChar w:fldCharType="end"/>
      </w:r>
      <w:bookmarkEnd w:id="3"/>
      <w:r>
        <w:rPr>
          <w:sz w:val="18"/>
        </w:rPr>
        <w:t xml:space="preserve"> </w:t>
      </w:r>
      <w:r w:rsidR="007F58D8">
        <w:rPr>
          <w:sz w:val="18"/>
        </w:rPr>
        <w:t xml:space="preserve">by and </w:t>
      </w:r>
      <w:r>
        <w:rPr>
          <w:sz w:val="18"/>
        </w:rPr>
        <w:t xml:space="preserve">between </w:t>
      </w:r>
      <w:r w:rsidR="00457032">
        <w:rPr>
          <w:sz w:val="18"/>
        </w:rPr>
        <w:t>Huntington Ingalls Incorporated, acting through its Ingalls Shipbuilding division</w:t>
      </w:r>
      <w:r>
        <w:rPr>
          <w:sz w:val="18"/>
        </w:rPr>
        <w:t xml:space="preserve"> (hereinafter called “BUYER”)</w:t>
      </w:r>
      <w:r w:rsidR="00457032">
        <w:rPr>
          <w:sz w:val="18"/>
        </w:rPr>
        <w:t>,</w:t>
      </w:r>
      <w:r>
        <w:rPr>
          <w:sz w:val="18"/>
        </w:rPr>
        <w:t xml:space="preserve"> and </w:t>
      </w:r>
      <w:r w:rsidR="00991756">
        <w:rPr>
          <w:sz w:val="18"/>
          <w:u w:val="single"/>
        </w:rPr>
        <w:fldChar w:fldCharType="begin">
          <w:ffData>
            <w:name w:val="Text4"/>
            <w:enabled/>
            <w:calcOnExit w:val="0"/>
            <w:textInput/>
          </w:ffData>
        </w:fldChar>
      </w:r>
      <w:bookmarkStart w:id="4" w:name="Text4"/>
      <w:r>
        <w:rPr>
          <w:sz w:val="18"/>
          <w:u w:val="single"/>
        </w:rPr>
        <w:instrText xml:space="preserve"> FORMTEXT </w:instrText>
      </w:r>
      <w:r w:rsidR="00991756">
        <w:rPr>
          <w:sz w:val="18"/>
          <w:u w:val="single"/>
        </w:rPr>
      </w:r>
      <w:r w:rsidR="00991756">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991756">
        <w:rPr>
          <w:sz w:val="18"/>
          <w:u w:val="single"/>
        </w:rPr>
        <w:fldChar w:fldCharType="end"/>
      </w:r>
      <w:bookmarkEnd w:id="4"/>
      <w:r>
        <w:rPr>
          <w:sz w:val="18"/>
        </w:rPr>
        <w:t xml:space="preserve"> (hereinafter called “SELLER”).</w:t>
      </w:r>
    </w:p>
    <w:p w:rsidR="00BB2A42" w:rsidRDefault="00BB2A42">
      <w:pPr>
        <w:spacing w:after="160" w:line="360" w:lineRule="auto"/>
        <w:rPr>
          <w:sz w:val="18"/>
        </w:rPr>
      </w:pPr>
      <w:r>
        <w:rPr>
          <w:sz w:val="18"/>
        </w:rPr>
        <w:t>WHEREAS</w:t>
      </w:r>
      <w:r w:rsidR="00457032">
        <w:rPr>
          <w:sz w:val="18"/>
        </w:rPr>
        <w:t>,</w:t>
      </w:r>
      <w:r>
        <w:rPr>
          <w:sz w:val="18"/>
        </w:rPr>
        <w:t xml:space="preserve"> BUYER AND SELLER are entered into the Purchase Order(s) listed below</w:t>
      </w:r>
      <w:r w:rsidR="00515458">
        <w:rPr>
          <w:sz w:val="18"/>
        </w:rPr>
        <w:t xml:space="preserve"> by number</w:t>
      </w:r>
      <w:r>
        <w:rPr>
          <w:sz w:val="18"/>
        </w:rPr>
        <w:t xml:space="preserve">, which, together with any and all amendments, modifications and change notices hereto, are hereinafter referred to as the “Purchase Order(s).” </w:t>
      </w:r>
    </w:p>
    <w:p w:rsidR="00BB2A42" w:rsidRDefault="00BB2A42">
      <w:pPr>
        <w:spacing w:after="160" w:line="360" w:lineRule="auto"/>
        <w:rPr>
          <w:b/>
          <w:bCs/>
          <w:sz w:val="18"/>
        </w:rPr>
      </w:pPr>
      <w:r>
        <w:rPr>
          <w:b/>
          <w:bCs/>
          <w:sz w:val="18"/>
        </w:rPr>
        <w:t xml:space="preserve">PURCHASE ORDER NUMBER(S): </w:t>
      </w:r>
    </w:p>
    <w:p w:rsidR="00BB2A42" w:rsidRDefault="00BB2A42">
      <w:pPr>
        <w:spacing w:after="160" w:line="360" w:lineRule="auto"/>
        <w:rPr>
          <w:sz w:val="18"/>
        </w:rPr>
      </w:pPr>
      <w:r>
        <w:rPr>
          <w:sz w:val="18"/>
        </w:rPr>
        <w:t xml:space="preserve">WHEREAS, by notice of termination dated </w:t>
      </w:r>
      <w:r w:rsidR="00991756">
        <w:rPr>
          <w:sz w:val="18"/>
          <w:u w:val="single"/>
        </w:rPr>
        <w:fldChar w:fldCharType="begin">
          <w:ffData>
            <w:name w:val="Text5"/>
            <w:enabled/>
            <w:calcOnExit w:val="0"/>
            <w:textInput/>
          </w:ffData>
        </w:fldChar>
      </w:r>
      <w:bookmarkStart w:id="5" w:name="Text5"/>
      <w:r>
        <w:rPr>
          <w:sz w:val="18"/>
          <w:u w:val="single"/>
        </w:rPr>
        <w:instrText xml:space="preserve"> FORMTEXT </w:instrText>
      </w:r>
      <w:r w:rsidR="00991756">
        <w:rPr>
          <w:sz w:val="18"/>
          <w:u w:val="single"/>
        </w:rPr>
      </w:r>
      <w:r w:rsidR="00991756">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991756">
        <w:rPr>
          <w:sz w:val="18"/>
          <w:u w:val="single"/>
        </w:rPr>
        <w:fldChar w:fldCharType="end"/>
      </w:r>
      <w:bookmarkEnd w:id="5"/>
      <w:r>
        <w:rPr>
          <w:sz w:val="18"/>
        </w:rPr>
        <w:t xml:space="preserve">, BUYER advised SELLER of the termination of the Purchase Order. </w:t>
      </w:r>
    </w:p>
    <w:p w:rsidR="00BB2A42" w:rsidRDefault="00BB2A42">
      <w:pPr>
        <w:spacing w:after="160" w:line="360" w:lineRule="auto"/>
        <w:rPr>
          <w:sz w:val="18"/>
        </w:rPr>
      </w:pPr>
      <w:r>
        <w:rPr>
          <w:sz w:val="18"/>
        </w:rPr>
        <w:t xml:space="preserve">NOW, THEREFORE, the parties hereto do mutually agree as follows: </w:t>
      </w:r>
    </w:p>
    <w:p w:rsidR="00BB2A42" w:rsidRDefault="00515458" w:rsidP="00515458">
      <w:pPr>
        <w:spacing w:after="160" w:line="360" w:lineRule="auto"/>
        <w:rPr>
          <w:sz w:val="18"/>
        </w:rPr>
      </w:pPr>
      <w:r>
        <w:rPr>
          <w:sz w:val="18"/>
        </w:rPr>
        <w:t xml:space="preserve">1.   </w:t>
      </w:r>
      <w:r w:rsidR="00BB2A42">
        <w:rPr>
          <w:sz w:val="18"/>
        </w:rPr>
        <w:t xml:space="preserve">SELLER certifies that all </w:t>
      </w:r>
      <w:r w:rsidR="00457032">
        <w:rPr>
          <w:sz w:val="18"/>
        </w:rPr>
        <w:t xml:space="preserve">of </w:t>
      </w:r>
      <w:r w:rsidR="00BB2A42">
        <w:rPr>
          <w:sz w:val="18"/>
        </w:rPr>
        <w:t xml:space="preserve">its and all </w:t>
      </w:r>
      <w:r w:rsidR="00457032">
        <w:rPr>
          <w:sz w:val="18"/>
        </w:rPr>
        <w:t xml:space="preserve">of </w:t>
      </w:r>
      <w:r w:rsidR="00BB2A42">
        <w:rPr>
          <w:sz w:val="18"/>
        </w:rPr>
        <w:t>its supplier inventories on which the claim settled by this Agreement is based, have been retained, sold, returned to suppliers, or otherwise properly accounted for, and that all proceeds or retention prices thereof, if any, were taken into account in arriving at the Net Settlement Sum payable hereunder.</w:t>
      </w:r>
    </w:p>
    <w:p w:rsidR="00BB2A42" w:rsidRDefault="00515458">
      <w:pPr>
        <w:spacing w:after="160" w:line="360" w:lineRule="auto"/>
        <w:rPr>
          <w:sz w:val="18"/>
        </w:rPr>
      </w:pPr>
      <w:r>
        <w:rPr>
          <w:sz w:val="18"/>
        </w:rPr>
        <w:t xml:space="preserve">2.  </w:t>
      </w:r>
      <w:r w:rsidR="00BB2A42">
        <w:rPr>
          <w:sz w:val="18"/>
        </w:rPr>
        <w:t>SELLER agrees to accept the Net Settlement Sum of $</w:t>
      </w:r>
      <w:r w:rsidR="00991756">
        <w:rPr>
          <w:sz w:val="18"/>
          <w:u w:val="single"/>
        </w:rPr>
        <w:fldChar w:fldCharType="begin">
          <w:ffData>
            <w:name w:val="Text6"/>
            <w:enabled/>
            <w:calcOnExit w:val="0"/>
            <w:textInput/>
          </w:ffData>
        </w:fldChar>
      </w:r>
      <w:bookmarkStart w:id="6" w:name="Text6"/>
      <w:r w:rsidR="00BB2A42">
        <w:rPr>
          <w:sz w:val="18"/>
          <w:u w:val="single"/>
        </w:rPr>
        <w:instrText xml:space="preserve"> FORMTEXT </w:instrText>
      </w:r>
      <w:r w:rsidR="00991756">
        <w:rPr>
          <w:sz w:val="18"/>
          <w:u w:val="single"/>
        </w:rPr>
      </w:r>
      <w:r w:rsidR="00991756">
        <w:rPr>
          <w:sz w:val="18"/>
          <w:u w:val="single"/>
        </w:rPr>
        <w:fldChar w:fldCharType="separate"/>
      </w:r>
      <w:r w:rsidR="00BB2A42">
        <w:rPr>
          <w:noProof/>
          <w:sz w:val="18"/>
          <w:u w:val="single"/>
        </w:rPr>
        <w:t> </w:t>
      </w:r>
      <w:r w:rsidR="00BB2A42">
        <w:rPr>
          <w:noProof/>
          <w:sz w:val="18"/>
          <w:u w:val="single"/>
        </w:rPr>
        <w:t> </w:t>
      </w:r>
      <w:r w:rsidR="00BB2A42">
        <w:rPr>
          <w:noProof/>
          <w:sz w:val="18"/>
          <w:u w:val="single"/>
        </w:rPr>
        <w:t> </w:t>
      </w:r>
      <w:r w:rsidR="00BB2A42">
        <w:rPr>
          <w:noProof/>
          <w:sz w:val="18"/>
          <w:u w:val="single"/>
        </w:rPr>
        <w:t> </w:t>
      </w:r>
      <w:r w:rsidR="00BB2A42">
        <w:rPr>
          <w:noProof/>
          <w:sz w:val="18"/>
          <w:u w:val="single"/>
        </w:rPr>
        <w:t> </w:t>
      </w:r>
      <w:r w:rsidR="00991756">
        <w:rPr>
          <w:sz w:val="18"/>
          <w:u w:val="single"/>
        </w:rPr>
        <w:fldChar w:fldCharType="end"/>
      </w:r>
      <w:bookmarkEnd w:id="6"/>
      <w:r w:rsidR="00BB2A42">
        <w:rPr>
          <w:sz w:val="18"/>
        </w:rPr>
        <w:t xml:space="preserve"> representing total Settlement of $</w:t>
      </w:r>
      <w:r w:rsidR="00991756">
        <w:rPr>
          <w:sz w:val="18"/>
          <w:u w:val="single"/>
        </w:rPr>
        <w:fldChar w:fldCharType="begin">
          <w:ffData>
            <w:name w:val="Text7"/>
            <w:enabled/>
            <w:calcOnExit w:val="0"/>
            <w:textInput/>
          </w:ffData>
        </w:fldChar>
      </w:r>
      <w:bookmarkStart w:id="7" w:name="Text7"/>
      <w:r w:rsidR="00BB2A42">
        <w:rPr>
          <w:sz w:val="18"/>
          <w:u w:val="single"/>
        </w:rPr>
        <w:instrText xml:space="preserve"> FORMTEXT </w:instrText>
      </w:r>
      <w:r w:rsidR="00991756">
        <w:rPr>
          <w:sz w:val="18"/>
          <w:u w:val="single"/>
        </w:rPr>
      </w:r>
      <w:r w:rsidR="00991756">
        <w:rPr>
          <w:sz w:val="18"/>
          <w:u w:val="single"/>
        </w:rPr>
        <w:fldChar w:fldCharType="separate"/>
      </w:r>
      <w:r w:rsidR="00BB2A42">
        <w:rPr>
          <w:noProof/>
          <w:sz w:val="18"/>
          <w:u w:val="single"/>
        </w:rPr>
        <w:t> </w:t>
      </w:r>
      <w:r w:rsidR="00BB2A42">
        <w:rPr>
          <w:noProof/>
          <w:sz w:val="18"/>
          <w:u w:val="single"/>
        </w:rPr>
        <w:t> </w:t>
      </w:r>
      <w:r w:rsidR="00BB2A42">
        <w:rPr>
          <w:noProof/>
          <w:sz w:val="18"/>
          <w:u w:val="single"/>
        </w:rPr>
        <w:t> </w:t>
      </w:r>
      <w:r w:rsidR="00BB2A42">
        <w:rPr>
          <w:noProof/>
          <w:sz w:val="18"/>
          <w:u w:val="single"/>
        </w:rPr>
        <w:t> </w:t>
      </w:r>
      <w:r w:rsidR="00BB2A42">
        <w:rPr>
          <w:noProof/>
          <w:sz w:val="18"/>
          <w:u w:val="single"/>
        </w:rPr>
        <w:t> </w:t>
      </w:r>
      <w:r w:rsidR="00991756">
        <w:rPr>
          <w:sz w:val="18"/>
          <w:u w:val="single"/>
        </w:rPr>
        <w:fldChar w:fldCharType="end"/>
      </w:r>
      <w:bookmarkEnd w:id="7"/>
      <w:r w:rsidR="00BB2A42">
        <w:rPr>
          <w:sz w:val="18"/>
        </w:rPr>
        <w:t>, less applicable disposal or retention credits and unliquidated partial payments of $</w:t>
      </w:r>
      <w:r w:rsidR="00991756">
        <w:rPr>
          <w:sz w:val="18"/>
          <w:u w:val="single"/>
        </w:rPr>
        <w:fldChar w:fldCharType="begin">
          <w:ffData>
            <w:name w:val="Text8"/>
            <w:enabled/>
            <w:calcOnExit w:val="0"/>
            <w:textInput/>
          </w:ffData>
        </w:fldChar>
      </w:r>
      <w:bookmarkStart w:id="8" w:name="Text8"/>
      <w:r w:rsidR="00BB2A42">
        <w:rPr>
          <w:sz w:val="18"/>
          <w:u w:val="single"/>
        </w:rPr>
        <w:instrText xml:space="preserve"> FORMTEXT </w:instrText>
      </w:r>
      <w:r w:rsidR="00991756">
        <w:rPr>
          <w:sz w:val="18"/>
          <w:u w:val="single"/>
        </w:rPr>
      </w:r>
      <w:r w:rsidR="00991756">
        <w:rPr>
          <w:sz w:val="18"/>
          <w:u w:val="single"/>
        </w:rPr>
        <w:fldChar w:fldCharType="separate"/>
      </w:r>
      <w:r w:rsidR="00BB2A42">
        <w:rPr>
          <w:noProof/>
          <w:sz w:val="18"/>
          <w:u w:val="single"/>
        </w:rPr>
        <w:t> </w:t>
      </w:r>
      <w:r w:rsidR="00BB2A42">
        <w:rPr>
          <w:noProof/>
          <w:sz w:val="18"/>
          <w:u w:val="single"/>
        </w:rPr>
        <w:t> </w:t>
      </w:r>
      <w:r w:rsidR="00BB2A42">
        <w:rPr>
          <w:noProof/>
          <w:sz w:val="18"/>
          <w:u w:val="single"/>
        </w:rPr>
        <w:t> </w:t>
      </w:r>
      <w:r w:rsidR="00BB2A42">
        <w:rPr>
          <w:noProof/>
          <w:sz w:val="18"/>
          <w:u w:val="single"/>
        </w:rPr>
        <w:t> </w:t>
      </w:r>
      <w:r w:rsidR="00BB2A42">
        <w:rPr>
          <w:noProof/>
          <w:sz w:val="18"/>
          <w:u w:val="single"/>
        </w:rPr>
        <w:t> </w:t>
      </w:r>
      <w:r w:rsidR="00991756">
        <w:rPr>
          <w:sz w:val="18"/>
          <w:u w:val="single"/>
        </w:rPr>
        <w:fldChar w:fldCharType="end"/>
      </w:r>
      <w:bookmarkEnd w:id="8"/>
      <w:r w:rsidR="00457032" w:rsidRPr="00457032">
        <w:rPr>
          <w:sz w:val="18"/>
        </w:rPr>
        <w:t xml:space="preserve">. </w:t>
      </w:r>
      <w:r w:rsidR="00BB2A42" w:rsidRPr="00457032">
        <w:rPr>
          <w:sz w:val="18"/>
        </w:rPr>
        <w:t xml:space="preserve"> </w:t>
      </w:r>
      <w:r w:rsidR="00BB2A42">
        <w:rPr>
          <w:sz w:val="18"/>
        </w:rPr>
        <w:t xml:space="preserve">Said Sum, together with all sums heretofore paid, constitutes payment in full and complete </w:t>
      </w:r>
      <w:r w:rsidR="00457032">
        <w:rPr>
          <w:sz w:val="18"/>
        </w:rPr>
        <w:t>s</w:t>
      </w:r>
      <w:r w:rsidR="00BB2A42">
        <w:rPr>
          <w:sz w:val="18"/>
        </w:rPr>
        <w:t xml:space="preserve">ettlement of the amount due SELLER by reason of the termination of work under the Purchase Order(s) and SELLER </w:t>
      </w:r>
      <w:r>
        <w:rPr>
          <w:sz w:val="18"/>
        </w:rPr>
        <w:t xml:space="preserve">hereby </w:t>
      </w:r>
      <w:r w:rsidRPr="00515458">
        <w:rPr>
          <w:sz w:val="18"/>
        </w:rPr>
        <w:t xml:space="preserve">releases and forever discharges </w:t>
      </w:r>
      <w:r>
        <w:rPr>
          <w:sz w:val="18"/>
        </w:rPr>
        <w:t xml:space="preserve">BUYER and the Government </w:t>
      </w:r>
      <w:r w:rsidRPr="00515458">
        <w:rPr>
          <w:sz w:val="18"/>
        </w:rPr>
        <w:t xml:space="preserve"> and </w:t>
      </w:r>
      <w:r>
        <w:rPr>
          <w:sz w:val="18"/>
        </w:rPr>
        <w:t>their respective</w:t>
      </w:r>
      <w:r w:rsidRPr="00515458">
        <w:rPr>
          <w:sz w:val="18"/>
        </w:rPr>
        <w:t xml:space="preserve"> employees, agents, representatives, and </w:t>
      </w:r>
      <w:r>
        <w:rPr>
          <w:sz w:val="18"/>
        </w:rPr>
        <w:t>affiliates</w:t>
      </w:r>
      <w:r w:rsidRPr="00515458">
        <w:rPr>
          <w:sz w:val="18"/>
        </w:rPr>
        <w:t xml:space="preserve"> from and against any and all costs, losses, liabilities, demands, causes of action, damages (including but not limited to consequential and punitive damages), liens, penalties, fines, settlements, judgments, expenses, expert fees, attorney’s fees, court costs and claims heretofore or hereafter arising out of, in connection with or incidental to the </w:t>
      </w:r>
      <w:r w:rsidR="00BB2A42">
        <w:rPr>
          <w:sz w:val="18"/>
        </w:rPr>
        <w:t>Purchase Order(s).</w:t>
      </w:r>
    </w:p>
    <w:p w:rsidR="00BB2A42" w:rsidRDefault="00515458">
      <w:pPr>
        <w:spacing w:after="160" w:line="360" w:lineRule="auto"/>
        <w:rPr>
          <w:sz w:val="18"/>
        </w:rPr>
      </w:pPr>
      <w:r>
        <w:rPr>
          <w:sz w:val="18"/>
        </w:rPr>
        <w:t xml:space="preserve">3. </w:t>
      </w:r>
      <w:r w:rsidR="00BB2A42">
        <w:rPr>
          <w:sz w:val="18"/>
        </w:rPr>
        <w:t>BUYER agrees to pay to SELLER or SELLER’S ASSIGNEE, if any, the Net Settlement Su</w:t>
      </w:r>
      <w:r w:rsidR="00457032">
        <w:rPr>
          <w:sz w:val="18"/>
        </w:rPr>
        <w:t>m</w:t>
      </w:r>
      <w:r w:rsidR="00BB2A42">
        <w:rPr>
          <w:sz w:val="18"/>
        </w:rPr>
        <w:t xml:space="preserve"> of $</w:t>
      </w:r>
      <w:r w:rsidR="00991756">
        <w:rPr>
          <w:sz w:val="18"/>
          <w:u w:val="single"/>
        </w:rPr>
        <w:fldChar w:fldCharType="begin">
          <w:ffData>
            <w:name w:val="Text9"/>
            <w:enabled/>
            <w:calcOnExit w:val="0"/>
            <w:textInput/>
          </w:ffData>
        </w:fldChar>
      </w:r>
      <w:bookmarkStart w:id="9" w:name="Text9"/>
      <w:r w:rsidR="00BB2A42">
        <w:rPr>
          <w:sz w:val="18"/>
          <w:u w:val="single"/>
        </w:rPr>
        <w:instrText xml:space="preserve"> FORMTEXT </w:instrText>
      </w:r>
      <w:r w:rsidR="00991756">
        <w:rPr>
          <w:sz w:val="18"/>
          <w:u w:val="single"/>
        </w:rPr>
      </w:r>
      <w:r w:rsidR="00991756">
        <w:rPr>
          <w:sz w:val="18"/>
          <w:u w:val="single"/>
        </w:rPr>
        <w:fldChar w:fldCharType="separate"/>
      </w:r>
      <w:r w:rsidR="00BB2A42">
        <w:rPr>
          <w:noProof/>
          <w:sz w:val="18"/>
          <w:u w:val="single"/>
        </w:rPr>
        <w:t> </w:t>
      </w:r>
      <w:r w:rsidR="00BB2A42">
        <w:rPr>
          <w:noProof/>
          <w:sz w:val="18"/>
          <w:u w:val="single"/>
        </w:rPr>
        <w:t> </w:t>
      </w:r>
      <w:r w:rsidR="00BB2A42">
        <w:rPr>
          <w:noProof/>
          <w:sz w:val="18"/>
          <w:u w:val="single"/>
        </w:rPr>
        <w:t> </w:t>
      </w:r>
      <w:r w:rsidR="00BB2A42">
        <w:rPr>
          <w:noProof/>
          <w:sz w:val="18"/>
          <w:u w:val="single"/>
        </w:rPr>
        <w:t> </w:t>
      </w:r>
      <w:r w:rsidR="00BB2A42">
        <w:rPr>
          <w:noProof/>
          <w:sz w:val="18"/>
          <w:u w:val="single"/>
        </w:rPr>
        <w:t> </w:t>
      </w:r>
      <w:r w:rsidR="00991756">
        <w:rPr>
          <w:sz w:val="18"/>
          <w:u w:val="single"/>
        </w:rPr>
        <w:fldChar w:fldCharType="end"/>
      </w:r>
      <w:bookmarkEnd w:id="9"/>
      <w:r w:rsidR="00BB2A42">
        <w:rPr>
          <w:sz w:val="18"/>
        </w:rPr>
        <w:t xml:space="preserve"> promptly after execution of this Agreement, as evidenced by a duly executed change notice to the Purchase Order(s) and acknowledgement thereto</w:t>
      </w:r>
      <w:r w:rsidR="00457032">
        <w:rPr>
          <w:sz w:val="18"/>
        </w:rPr>
        <w:t>, an</w:t>
      </w:r>
      <w:r w:rsidR="00BB2A42">
        <w:rPr>
          <w:sz w:val="18"/>
        </w:rPr>
        <w:t>d after receipt of SELLER’S invoice setting forth the Total Settlement and Net Settlement Amounts. BUYER hereby unconditionally releases SELLER from any obligation to perform further work or services, or to make further deliveries under or in any way connected with the terminated Purchase Order(s) set forth above, PROVIDED, however, that nothing herein contained shall impair or affect in any way other covenants, terms or conditions of the above referenced Purchase Order(s).</w:t>
      </w:r>
    </w:p>
    <w:p w:rsidR="00BB2A42" w:rsidRDefault="00515458">
      <w:pPr>
        <w:pStyle w:val="BodyText"/>
        <w:rPr>
          <w:sz w:val="20"/>
        </w:rPr>
      </w:pPr>
      <w:r>
        <w:t xml:space="preserve">4. </w:t>
      </w:r>
      <w:r w:rsidR="00BB2A42">
        <w:t>BUYER and SELLER further agree that this Settlement Agreement is conditional subject to the final review and approval of the Government Contracting Officer or his duly authorized representative. Final approval will be evidenced by the issuance of the change notice to the Purchase Order(s) to the SELLER as provide</w:t>
      </w:r>
      <w:r w:rsidR="007F58D8">
        <w:t>d</w:t>
      </w:r>
      <w:r w:rsidR="00BB2A42">
        <w:t xml:space="preserve"> in </w:t>
      </w:r>
      <w:r>
        <w:t>paragraph 3above</w:t>
      </w:r>
      <w:r w:rsidR="00BB2A42">
        <w:t>.</w:t>
      </w:r>
    </w:p>
    <w:tbl>
      <w:tblPr>
        <w:tblW w:w="0" w:type="auto"/>
        <w:tblCellMar>
          <w:left w:w="0" w:type="dxa"/>
          <w:right w:w="0" w:type="dxa"/>
        </w:tblCellMar>
        <w:tblLook w:val="0000" w:firstRow="0" w:lastRow="0" w:firstColumn="0" w:lastColumn="0" w:noHBand="0" w:noVBand="0"/>
      </w:tblPr>
      <w:tblGrid>
        <w:gridCol w:w="2240"/>
        <w:gridCol w:w="2788"/>
        <w:gridCol w:w="741"/>
        <w:gridCol w:w="3771"/>
        <w:gridCol w:w="1692"/>
      </w:tblGrid>
      <w:tr w:rsidR="00BB2A42" w:rsidTr="00457032">
        <w:tc>
          <w:tcPr>
            <w:tcW w:w="2240" w:type="dxa"/>
            <w:vAlign w:val="bottom"/>
          </w:tcPr>
          <w:p w:rsidR="00BB2A42" w:rsidRDefault="00BB2A42">
            <w:pPr>
              <w:spacing w:before="180"/>
              <w:rPr>
                <w:sz w:val="18"/>
              </w:rPr>
            </w:pPr>
          </w:p>
        </w:tc>
        <w:tc>
          <w:tcPr>
            <w:tcW w:w="2788" w:type="dxa"/>
            <w:vAlign w:val="bottom"/>
          </w:tcPr>
          <w:p w:rsidR="00BB2A42" w:rsidRDefault="00BB2A42">
            <w:pPr>
              <w:spacing w:before="180"/>
              <w:rPr>
                <w:sz w:val="18"/>
              </w:rPr>
            </w:pPr>
          </w:p>
        </w:tc>
        <w:tc>
          <w:tcPr>
            <w:tcW w:w="741" w:type="dxa"/>
            <w:vAlign w:val="bottom"/>
          </w:tcPr>
          <w:p w:rsidR="00BB2A42" w:rsidRDefault="00457032">
            <w:pPr>
              <w:spacing w:before="180"/>
              <w:rPr>
                <w:sz w:val="18"/>
              </w:rPr>
            </w:pPr>
            <w:r>
              <w:rPr>
                <w:sz w:val="18"/>
              </w:rPr>
              <w:t xml:space="preserve">SELLER:  </w:t>
            </w:r>
          </w:p>
        </w:tc>
        <w:tc>
          <w:tcPr>
            <w:tcW w:w="3771" w:type="dxa"/>
            <w:tcBorders>
              <w:bottom w:val="single" w:sz="4" w:space="0" w:color="auto"/>
            </w:tcBorders>
            <w:vAlign w:val="bottom"/>
          </w:tcPr>
          <w:p w:rsidR="00BB2A42" w:rsidRPr="00457032" w:rsidRDefault="00991756" w:rsidP="00FC1D20">
            <w:pPr>
              <w:spacing w:before="180"/>
              <w:rPr>
                <w:sz w:val="18"/>
              </w:rPr>
            </w:pPr>
            <w:r w:rsidRPr="00457032">
              <w:rPr>
                <w:sz w:val="18"/>
              </w:rPr>
              <w:fldChar w:fldCharType="begin">
                <w:ffData>
                  <w:name w:val="Text10"/>
                  <w:enabled/>
                  <w:calcOnExit w:val="0"/>
                  <w:textInput/>
                </w:ffData>
              </w:fldChar>
            </w:r>
            <w:bookmarkStart w:id="10" w:name="Text10"/>
            <w:r w:rsidR="00BB2A42" w:rsidRPr="00457032">
              <w:rPr>
                <w:sz w:val="18"/>
              </w:rPr>
              <w:instrText xml:space="preserve"> FORMTEXT </w:instrText>
            </w:r>
            <w:r w:rsidRPr="00457032">
              <w:rPr>
                <w:sz w:val="18"/>
              </w:rPr>
            </w:r>
            <w:r w:rsidRPr="00457032">
              <w:rPr>
                <w:sz w:val="18"/>
              </w:rPr>
              <w:fldChar w:fldCharType="separate"/>
            </w:r>
            <w:r w:rsidR="00FC1D20">
              <w:rPr>
                <w:sz w:val="18"/>
              </w:rPr>
              <w:t> </w:t>
            </w:r>
            <w:r w:rsidR="00FC1D20">
              <w:rPr>
                <w:sz w:val="18"/>
              </w:rPr>
              <w:t> </w:t>
            </w:r>
            <w:r w:rsidR="00FC1D20">
              <w:rPr>
                <w:sz w:val="18"/>
              </w:rPr>
              <w:t> </w:t>
            </w:r>
            <w:r w:rsidR="00FC1D20">
              <w:rPr>
                <w:sz w:val="18"/>
              </w:rPr>
              <w:t> </w:t>
            </w:r>
            <w:r w:rsidR="00FC1D20">
              <w:rPr>
                <w:sz w:val="18"/>
              </w:rPr>
              <w:t> </w:t>
            </w:r>
            <w:r w:rsidRPr="00457032">
              <w:rPr>
                <w:sz w:val="18"/>
              </w:rPr>
              <w:fldChar w:fldCharType="end"/>
            </w:r>
            <w:bookmarkEnd w:id="10"/>
          </w:p>
        </w:tc>
        <w:tc>
          <w:tcPr>
            <w:tcW w:w="1692" w:type="dxa"/>
            <w:vAlign w:val="bottom"/>
          </w:tcPr>
          <w:p w:rsidR="00BB2A42" w:rsidRDefault="00BB2A42">
            <w:pPr>
              <w:spacing w:before="180"/>
              <w:rPr>
                <w:sz w:val="18"/>
              </w:rPr>
            </w:pPr>
          </w:p>
        </w:tc>
      </w:tr>
      <w:tr w:rsidR="00BB2A42" w:rsidTr="00457032">
        <w:tc>
          <w:tcPr>
            <w:tcW w:w="2240" w:type="dxa"/>
          </w:tcPr>
          <w:p w:rsidR="00BB2A42" w:rsidRDefault="00BB2A42">
            <w:pPr>
              <w:spacing w:after="180"/>
              <w:rPr>
                <w:sz w:val="18"/>
              </w:rPr>
            </w:pPr>
          </w:p>
        </w:tc>
        <w:tc>
          <w:tcPr>
            <w:tcW w:w="2788" w:type="dxa"/>
          </w:tcPr>
          <w:p w:rsidR="00BB2A42" w:rsidRDefault="00BB2A42">
            <w:pPr>
              <w:spacing w:after="180"/>
              <w:rPr>
                <w:sz w:val="18"/>
              </w:rPr>
            </w:pPr>
          </w:p>
        </w:tc>
        <w:tc>
          <w:tcPr>
            <w:tcW w:w="741" w:type="dxa"/>
          </w:tcPr>
          <w:p w:rsidR="00BB2A42" w:rsidRDefault="00BB2A42">
            <w:pPr>
              <w:spacing w:after="180"/>
              <w:rPr>
                <w:sz w:val="18"/>
              </w:rPr>
            </w:pPr>
          </w:p>
        </w:tc>
        <w:tc>
          <w:tcPr>
            <w:tcW w:w="3771" w:type="dxa"/>
            <w:tcBorders>
              <w:top w:val="single" w:sz="4" w:space="0" w:color="auto"/>
            </w:tcBorders>
          </w:tcPr>
          <w:p w:rsidR="00BB2A42" w:rsidRPr="00457032" w:rsidRDefault="00BB2A42">
            <w:pPr>
              <w:spacing w:after="180"/>
              <w:rPr>
                <w:sz w:val="18"/>
              </w:rPr>
            </w:pPr>
          </w:p>
        </w:tc>
        <w:tc>
          <w:tcPr>
            <w:tcW w:w="1692" w:type="dxa"/>
          </w:tcPr>
          <w:p w:rsidR="00BB2A42" w:rsidRDefault="00BB2A42">
            <w:pPr>
              <w:spacing w:after="180"/>
              <w:rPr>
                <w:sz w:val="18"/>
              </w:rPr>
            </w:pPr>
          </w:p>
        </w:tc>
      </w:tr>
      <w:tr w:rsidR="00BB2A42" w:rsidTr="00457032">
        <w:tc>
          <w:tcPr>
            <w:tcW w:w="2240" w:type="dxa"/>
            <w:vAlign w:val="bottom"/>
          </w:tcPr>
          <w:p w:rsidR="00BB2A42" w:rsidRDefault="00BB2A42">
            <w:pPr>
              <w:spacing w:before="180"/>
              <w:rPr>
                <w:sz w:val="18"/>
              </w:rPr>
            </w:pPr>
          </w:p>
        </w:tc>
        <w:tc>
          <w:tcPr>
            <w:tcW w:w="2788" w:type="dxa"/>
            <w:vAlign w:val="bottom"/>
          </w:tcPr>
          <w:p w:rsidR="00BB2A42" w:rsidRDefault="00BB2A42">
            <w:pPr>
              <w:spacing w:before="180"/>
              <w:rPr>
                <w:sz w:val="18"/>
              </w:rPr>
            </w:pPr>
          </w:p>
        </w:tc>
        <w:tc>
          <w:tcPr>
            <w:tcW w:w="741" w:type="dxa"/>
            <w:vAlign w:val="bottom"/>
          </w:tcPr>
          <w:p w:rsidR="00BB2A42" w:rsidRDefault="00BB2A42">
            <w:pPr>
              <w:spacing w:before="180"/>
              <w:rPr>
                <w:sz w:val="18"/>
              </w:rPr>
            </w:pPr>
            <w:r>
              <w:rPr>
                <w:sz w:val="18"/>
              </w:rPr>
              <w:t>BY:</w:t>
            </w:r>
          </w:p>
        </w:tc>
        <w:tc>
          <w:tcPr>
            <w:tcW w:w="3771" w:type="dxa"/>
            <w:tcBorders>
              <w:bottom w:val="single" w:sz="4" w:space="0" w:color="auto"/>
            </w:tcBorders>
            <w:vAlign w:val="bottom"/>
          </w:tcPr>
          <w:p w:rsidR="00BB2A42" w:rsidRDefault="00991756">
            <w:pPr>
              <w:spacing w:before="180"/>
              <w:rPr>
                <w:sz w:val="18"/>
              </w:rPr>
            </w:pPr>
            <w:r>
              <w:rPr>
                <w:sz w:val="18"/>
              </w:rPr>
              <w:fldChar w:fldCharType="begin">
                <w:ffData>
                  <w:name w:val="Text11"/>
                  <w:enabled/>
                  <w:calcOnExit w:val="0"/>
                  <w:textInput/>
                </w:ffData>
              </w:fldChar>
            </w:r>
            <w:bookmarkStart w:id="11" w:name="Text11"/>
            <w:r w:rsidR="00BB2A42">
              <w:rPr>
                <w:sz w:val="18"/>
              </w:rPr>
              <w:instrText xml:space="preserve"> FORMTEXT </w:instrText>
            </w:r>
            <w:r>
              <w:rPr>
                <w:sz w:val="18"/>
              </w:rPr>
            </w:r>
            <w:r>
              <w:rPr>
                <w:sz w:val="18"/>
              </w:rPr>
              <w:fldChar w:fldCharType="separate"/>
            </w:r>
            <w:r w:rsidR="00BB2A42">
              <w:rPr>
                <w:noProof/>
                <w:sz w:val="18"/>
              </w:rPr>
              <w:t> </w:t>
            </w:r>
            <w:r w:rsidR="00BB2A42">
              <w:rPr>
                <w:noProof/>
                <w:sz w:val="18"/>
              </w:rPr>
              <w:t> </w:t>
            </w:r>
            <w:r w:rsidR="00BB2A42">
              <w:rPr>
                <w:noProof/>
                <w:sz w:val="18"/>
              </w:rPr>
              <w:t> </w:t>
            </w:r>
            <w:r w:rsidR="00BB2A42">
              <w:rPr>
                <w:noProof/>
                <w:sz w:val="18"/>
              </w:rPr>
              <w:t> </w:t>
            </w:r>
            <w:r w:rsidR="00BB2A42">
              <w:rPr>
                <w:noProof/>
                <w:sz w:val="18"/>
              </w:rPr>
              <w:t> </w:t>
            </w:r>
            <w:r>
              <w:rPr>
                <w:sz w:val="18"/>
              </w:rPr>
              <w:fldChar w:fldCharType="end"/>
            </w:r>
            <w:bookmarkEnd w:id="11"/>
          </w:p>
        </w:tc>
        <w:tc>
          <w:tcPr>
            <w:tcW w:w="1692" w:type="dxa"/>
            <w:vAlign w:val="bottom"/>
          </w:tcPr>
          <w:p w:rsidR="00BB2A42" w:rsidRDefault="00BB2A42">
            <w:pPr>
              <w:spacing w:before="180"/>
              <w:rPr>
                <w:sz w:val="18"/>
              </w:rPr>
            </w:pPr>
          </w:p>
        </w:tc>
      </w:tr>
      <w:tr w:rsidR="00BB2A42" w:rsidTr="00457032">
        <w:tc>
          <w:tcPr>
            <w:tcW w:w="2240" w:type="dxa"/>
          </w:tcPr>
          <w:p w:rsidR="00BB2A42" w:rsidRDefault="00BB2A42">
            <w:pPr>
              <w:spacing w:after="180"/>
              <w:rPr>
                <w:sz w:val="18"/>
              </w:rPr>
            </w:pPr>
          </w:p>
        </w:tc>
        <w:tc>
          <w:tcPr>
            <w:tcW w:w="2788" w:type="dxa"/>
          </w:tcPr>
          <w:p w:rsidR="00BB2A42" w:rsidRDefault="00BB2A42">
            <w:pPr>
              <w:spacing w:after="180"/>
              <w:rPr>
                <w:sz w:val="18"/>
              </w:rPr>
            </w:pPr>
          </w:p>
        </w:tc>
        <w:tc>
          <w:tcPr>
            <w:tcW w:w="741" w:type="dxa"/>
          </w:tcPr>
          <w:p w:rsidR="00BB2A42" w:rsidRDefault="00BB2A42">
            <w:pPr>
              <w:spacing w:after="180"/>
              <w:rPr>
                <w:sz w:val="18"/>
              </w:rPr>
            </w:pPr>
          </w:p>
        </w:tc>
        <w:tc>
          <w:tcPr>
            <w:tcW w:w="3771" w:type="dxa"/>
            <w:tcBorders>
              <w:top w:val="single" w:sz="4" w:space="0" w:color="auto"/>
            </w:tcBorders>
          </w:tcPr>
          <w:p w:rsidR="00BB2A42" w:rsidRDefault="00BB2A42">
            <w:pPr>
              <w:spacing w:after="180"/>
              <w:rPr>
                <w:sz w:val="18"/>
              </w:rPr>
            </w:pPr>
            <w:r>
              <w:rPr>
                <w:sz w:val="18"/>
              </w:rPr>
              <w:t>(AUTHORIZED REPRESENTATIVE)</w:t>
            </w:r>
          </w:p>
        </w:tc>
        <w:tc>
          <w:tcPr>
            <w:tcW w:w="1692" w:type="dxa"/>
          </w:tcPr>
          <w:p w:rsidR="00BB2A42" w:rsidRDefault="00BB2A42">
            <w:pPr>
              <w:spacing w:after="180"/>
              <w:rPr>
                <w:sz w:val="18"/>
              </w:rPr>
            </w:pPr>
          </w:p>
        </w:tc>
      </w:tr>
      <w:tr w:rsidR="00BB2A42" w:rsidTr="00457032">
        <w:trPr>
          <w:cantSplit/>
        </w:trPr>
        <w:tc>
          <w:tcPr>
            <w:tcW w:w="2240" w:type="dxa"/>
            <w:vAlign w:val="bottom"/>
          </w:tcPr>
          <w:p w:rsidR="00BB2A42" w:rsidRDefault="00BB2A42">
            <w:pPr>
              <w:spacing w:before="180"/>
              <w:rPr>
                <w:sz w:val="18"/>
              </w:rPr>
            </w:pPr>
          </w:p>
        </w:tc>
        <w:tc>
          <w:tcPr>
            <w:tcW w:w="2788" w:type="dxa"/>
            <w:vAlign w:val="bottom"/>
          </w:tcPr>
          <w:p w:rsidR="00BB2A42" w:rsidRDefault="00BB2A42">
            <w:pPr>
              <w:spacing w:before="180"/>
              <w:rPr>
                <w:sz w:val="18"/>
              </w:rPr>
            </w:pPr>
          </w:p>
        </w:tc>
        <w:tc>
          <w:tcPr>
            <w:tcW w:w="4512" w:type="dxa"/>
            <w:gridSpan w:val="2"/>
            <w:vAlign w:val="bottom"/>
          </w:tcPr>
          <w:p w:rsidR="00BB2A42" w:rsidRDefault="00457032">
            <w:pPr>
              <w:spacing w:before="180"/>
              <w:rPr>
                <w:sz w:val="18"/>
              </w:rPr>
            </w:pPr>
            <w:r>
              <w:rPr>
                <w:sz w:val="18"/>
              </w:rPr>
              <w:t>HUNTINGTON INGALLS INCORPORATED</w:t>
            </w:r>
          </w:p>
        </w:tc>
        <w:tc>
          <w:tcPr>
            <w:tcW w:w="1692" w:type="dxa"/>
            <w:vAlign w:val="bottom"/>
          </w:tcPr>
          <w:p w:rsidR="00BB2A42" w:rsidRDefault="00BB2A42">
            <w:pPr>
              <w:spacing w:before="180"/>
              <w:rPr>
                <w:sz w:val="18"/>
              </w:rPr>
            </w:pPr>
          </w:p>
        </w:tc>
      </w:tr>
      <w:tr w:rsidR="00BB2A42" w:rsidTr="00457032">
        <w:tc>
          <w:tcPr>
            <w:tcW w:w="2240" w:type="dxa"/>
            <w:vAlign w:val="bottom"/>
          </w:tcPr>
          <w:p w:rsidR="00BB2A42" w:rsidRDefault="00BB2A42">
            <w:pPr>
              <w:spacing w:before="180"/>
              <w:rPr>
                <w:sz w:val="18"/>
              </w:rPr>
            </w:pPr>
          </w:p>
        </w:tc>
        <w:tc>
          <w:tcPr>
            <w:tcW w:w="2788" w:type="dxa"/>
            <w:vAlign w:val="bottom"/>
          </w:tcPr>
          <w:p w:rsidR="00BB2A42" w:rsidRDefault="00BB2A42">
            <w:pPr>
              <w:spacing w:before="180"/>
              <w:rPr>
                <w:sz w:val="18"/>
              </w:rPr>
            </w:pPr>
          </w:p>
        </w:tc>
        <w:tc>
          <w:tcPr>
            <w:tcW w:w="741" w:type="dxa"/>
            <w:vAlign w:val="bottom"/>
          </w:tcPr>
          <w:p w:rsidR="00BB2A42" w:rsidRDefault="00BB2A42">
            <w:pPr>
              <w:spacing w:before="180"/>
              <w:rPr>
                <w:sz w:val="18"/>
              </w:rPr>
            </w:pPr>
            <w:r>
              <w:rPr>
                <w:sz w:val="18"/>
              </w:rPr>
              <w:t>BY:</w:t>
            </w:r>
          </w:p>
        </w:tc>
        <w:tc>
          <w:tcPr>
            <w:tcW w:w="3771" w:type="dxa"/>
            <w:tcBorders>
              <w:bottom w:val="single" w:sz="4" w:space="0" w:color="auto"/>
            </w:tcBorders>
            <w:vAlign w:val="bottom"/>
          </w:tcPr>
          <w:p w:rsidR="00BB2A42" w:rsidRDefault="00991756">
            <w:pPr>
              <w:spacing w:before="180"/>
              <w:rPr>
                <w:sz w:val="18"/>
              </w:rPr>
            </w:pPr>
            <w:r>
              <w:rPr>
                <w:sz w:val="18"/>
              </w:rPr>
              <w:fldChar w:fldCharType="begin">
                <w:ffData>
                  <w:name w:val="Text11"/>
                  <w:enabled/>
                  <w:calcOnExit w:val="0"/>
                  <w:textInput/>
                </w:ffData>
              </w:fldChar>
            </w:r>
            <w:r w:rsidR="00BB2A42">
              <w:rPr>
                <w:sz w:val="18"/>
              </w:rPr>
              <w:instrText xml:space="preserve"> FORMTEXT </w:instrText>
            </w:r>
            <w:r>
              <w:rPr>
                <w:sz w:val="18"/>
              </w:rPr>
            </w:r>
            <w:r>
              <w:rPr>
                <w:sz w:val="18"/>
              </w:rPr>
              <w:fldChar w:fldCharType="separate"/>
            </w:r>
            <w:r w:rsidR="00BB2A42">
              <w:rPr>
                <w:noProof/>
                <w:sz w:val="18"/>
              </w:rPr>
              <w:t> </w:t>
            </w:r>
            <w:r w:rsidR="00BB2A42">
              <w:rPr>
                <w:noProof/>
                <w:sz w:val="18"/>
              </w:rPr>
              <w:t> </w:t>
            </w:r>
            <w:r w:rsidR="00BB2A42">
              <w:rPr>
                <w:noProof/>
                <w:sz w:val="18"/>
              </w:rPr>
              <w:t> </w:t>
            </w:r>
            <w:r w:rsidR="00BB2A42">
              <w:rPr>
                <w:noProof/>
                <w:sz w:val="18"/>
              </w:rPr>
              <w:t> </w:t>
            </w:r>
            <w:r w:rsidR="00BB2A42">
              <w:rPr>
                <w:noProof/>
                <w:sz w:val="18"/>
              </w:rPr>
              <w:t> </w:t>
            </w:r>
            <w:r>
              <w:rPr>
                <w:sz w:val="18"/>
              </w:rPr>
              <w:fldChar w:fldCharType="end"/>
            </w:r>
          </w:p>
        </w:tc>
        <w:tc>
          <w:tcPr>
            <w:tcW w:w="1692" w:type="dxa"/>
            <w:vAlign w:val="bottom"/>
          </w:tcPr>
          <w:p w:rsidR="00BB2A42" w:rsidRDefault="00BB2A42">
            <w:pPr>
              <w:spacing w:before="180"/>
              <w:rPr>
                <w:sz w:val="18"/>
              </w:rPr>
            </w:pPr>
          </w:p>
        </w:tc>
      </w:tr>
    </w:tbl>
    <w:p w:rsidR="00BB2A42" w:rsidRDefault="00BB2A42">
      <w:pPr>
        <w:rPr>
          <w:sz w:val="8"/>
        </w:rPr>
      </w:pPr>
    </w:p>
    <w:sectPr w:rsidR="00BB2A42" w:rsidSect="00271694">
      <w:headerReference w:type="default" r:id="rId6"/>
      <w:footerReference w:type="default" r:id="rId7"/>
      <w:pgSz w:w="12240" w:h="15840"/>
      <w:pgMar w:top="720" w:right="504" w:bottom="720" w:left="504" w:header="4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258" w:rsidRDefault="00AB6258">
      <w:r>
        <w:separator/>
      </w:r>
    </w:p>
  </w:endnote>
  <w:endnote w:type="continuationSeparator" w:id="0">
    <w:p w:rsidR="00AB6258" w:rsidRDefault="00AB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A42" w:rsidRDefault="009A7F17">
    <w:pPr>
      <w:pStyle w:val="Footer"/>
      <w:rPr>
        <w:sz w:val="14"/>
      </w:rPr>
    </w:pPr>
    <w:r>
      <w:rPr>
        <w:sz w:val="14"/>
      </w:rPr>
      <w:t>SSF P7520 (</w:t>
    </w:r>
    <w:r w:rsidR="00FC1D20">
      <w:rPr>
        <w:sz w:val="14"/>
      </w:rPr>
      <w:t>02/01</w:t>
    </w:r>
    <w:r w:rsidR="00D02EF1">
      <w:rPr>
        <w:sz w:val="14"/>
      </w:rPr>
      <w:t>/12</w:t>
    </w:r>
    <w:r w:rsidR="00BB2A42">
      <w:rPr>
        <w:sz w:val="14"/>
      </w:rPr>
      <w:t>)</w:t>
    </w:r>
  </w:p>
  <w:p w:rsidR="00BB2A42" w:rsidRDefault="00D02EF1">
    <w:pPr>
      <w:pStyle w:val="Footer"/>
      <w:rPr>
        <w:b/>
        <w:bCs/>
        <w:sz w:val="16"/>
      </w:rPr>
    </w:pPr>
    <w:r>
      <w:rPr>
        <w:b/>
        <w:bCs/>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258" w:rsidRDefault="00AB6258">
      <w:r>
        <w:separator/>
      </w:r>
    </w:p>
  </w:footnote>
  <w:footnote w:type="continuationSeparator" w:id="0">
    <w:p w:rsidR="00AB6258" w:rsidRDefault="00AB6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A42" w:rsidRDefault="00E75F04">
    <w:pPr>
      <w:pStyle w:val="Header"/>
      <w:rPr>
        <w:sz w:val="20"/>
      </w:rPr>
    </w:pPr>
    <w:r>
      <w:rPr>
        <w:noProof/>
      </w:rPr>
      <w:drawing>
        <wp:inline distT="0" distB="0" distL="0" distR="0" wp14:anchorId="576F00CC" wp14:editId="051719EB">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p w:rsidR="00BB2A42" w:rsidRDefault="00BB2A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uJUcgK/gAIJ+6U1jkGdFW/g39Xk2NYGfrMuRqhFQGV9jVf8QDMtXy/xcxMJw1SpkE0VTBU7jBAclbByTrnGNA==" w:salt="bGbCD52N5XYNsz5cCzQF5Q=="/>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17"/>
    <w:rsid w:val="001C289E"/>
    <w:rsid w:val="00271694"/>
    <w:rsid w:val="003248E6"/>
    <w:rsid w:val="00384FA1"/>
    <w:rsid w:val="003E03DD"/>
    <w:rsid w:val="00457032"/>
    <w:rsid w:val="00515458"/>
    <w:rsid w:val="006D3F2B"/>
    <w:rsid w:val="007F58D8"/>
    <w:rsid w:val="00991756"/>
    <w:rsid w:val="009A7F17"/>
    <w:rsid w:val="00AB6258"/>
    <w:rsid w:val="00AF1248"/>
    <w:rsid w:val="00B90018"/>
    <w:rsid w:val="00BB2A42"/>
    <w:rsid w:val="00D02EF1"/>
    <w:rsid w:val="00DC6D8A"/>
    <w:rsid w:val="00E75F04"/>
    <w:rsid w:val="00FC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F2F72E-303A-4BED-89CA-726A76C6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694"/>
    <w:rPr>
      <w:rFonts w:ascii="Arial" w:hAnsi="Arial"/>
      <w:sz w:val="22"/>
    </w:rPr>
  </w:style>
  <w:style w:type="paragraph" w:styleId="Heading1">
    <w:name w:val="heading 1"/>
    <w:basedOn w:val="Normal"/>
    <w:next w:val="Normal"/>
    <w:qFormat/>
    <w:rsid w:val="00271694"/>
    <w:pPr>
      <w:keepNext/>
      <w:spacing w:line="360" w:lineRule="auto"/>
      <w:outlineLvl w:val="0"/>
    </w:pPr>
    <w:rPr>
      <w:b/>
      <w:bCs/>
    </w:rPr>
  </w:style>
  <w:style w:type="paragraph" w:styleId="Heading2">
    <w:name w:val="heading 2"/>
    <w:basedOn w:val="Normal"/>
    <w:next w:val="Normal"/>
    <w:qFormat/>
    <w:rsid w:val="00271694"/>
    <w:pPr>
      <w:keepNext/>
      <w:spacing w:line="360" w:lineRule="auto"/>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1694"/>
    <w:pPr>
      <w:tabs>
        <w:tab w:val="center" w:pos="4320"/>
        <w:tab w:val="right" w:pos="8640"/>
      </w:tabs>
    </w:pPr>
  </w:style>
  <w:style w:type="paragraph" w:styleId="Footer">
    <w:name w:val="footer"/>
    <w:basedOn w:val="Normal"/>
    <w:rsid w:val="00271694"/>
    <w:pPr>
      <w:tabs>
        <w:tab w:val="center" w:pos="4320"/>
        <w:tab w:val="right" w:pos="8640"/>
      </w:tabs>
    </w:pPr>
  </w:style>
  <w:style w:type="paragraph" w:styleId="BodyText">
    <w:name w:val="Body Text"/>
    <w:basedOn w:val="Normal"/>
    <w:rsid w:val="00271694"/>
    <w:pPr>
      <w:spacing w:after="160" w:line="360" w:lineRule="auto"/>
    </w:pPr>
    <w:rPr>
      <w:sz w:val="18"/>
    </w:rPr>
  </w:style>
  <w:style w:type="paragraph" w:styleId="BalloonText">
    <w:name w:val="Balloon Text"/>
    <w:basedOn w:val="Normal"/>
    <w:link w:val="BalloonTextChar"/>
    <w:rsid w:val="00D02EF1"/>
    <w:rPr>
      <w:rFonts w:ascii="Tahoma" w:hAnsi="Tahoma" w:cs="Tahoma"/>
      <w:sz w:val="16"/>
      <w:szCs w:val="16"/>
    </w:rPr>
  </w:style>
  <w:style w:type="character" w:customStyle="1" w:styleId="BalloonTextChar">
    <w:name w:val="Balloon Text Char"/>
    <w:basedOn w:val="DefaultParagraphFont"/>
    <w:link w:val="BalloonText"/>
    <w:rsid w:val="00D02EF1"/>
    <w:rPr>
      <w:rFonts w:ascii="Tahoma" w:hAnsi="Tahoma" w:cs="Tahoma"/>
      <w:sz w:val="16"/>
      <w:szCs w:val="16"/>
    </w:rPr>
  </w:style>
  <w:style w:type="paragraph" w:styleId="ListParagraph">
    <w:name w:val="List Paragraph"/>
    <w:basedOn w:val="Normal"/>
    <w:uiPriority w:val="34"/>
    <w:qFormat/>
    <w:rsid w:val="00515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EXHIBIT “A”</vt:lpstr>
    </vt:vector>
  </TitlesOfParts>
  <Company>Northrop Grumman Corporation</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Karen Chesteen</dc:creator>
  <cp:keywords/>
  <dc:description/>
  <cp:lastModifiedBy>Green, Angela D (HII-Ingalls)</cp:lastModifiedBy>
  <cp:revision>2</cp:revision>
  <cp:lastPrinted>2008-11-18T17:21:00Z</cp:lastPrinted>
  <dcterms:created xsi:type="dcterms:W3CDTF">2025-05-28T12:36:00Z</dcterms:created>
  <dcterms:modified xsi:type="dcterms:W3CDTF">2025-05-28T12:36:00Z</dcterms:modified>
</cp:coreProperties>
</file>